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contextualSpacing/>
        <w:jc w:val="center"/>
        <w:rPr>
          <w:rFonts w:hint="eastAsia" w:ascii="方正小标宋_GBK" w:hAnsi="Times New Roman" w:eastAsia="方正小标宋_GBK"/>
          <w:sz w:val="44"/>
          <w:szCs w:val="32"/>
        </w:rPr>
      </w:pPr>
      <w:r>
        <w:rPr>
          <w:rFonts w:hint="eastAsia" w:ascii="方正小标宋_GBK" w:hAnsi="Times New Roman" w:eastAsia="方正小标宋_GBK"/>
          <w:sz w:val="44"/>
          <w:szCs w:val="32"/>
        </w:rPr>
        <w:t>关于</w:t>
      </w:r>
      <w:r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  <w:t>乐至县</w:t>
      </w:r>
      <w:r>
        <w:rPr>
          <w:rFonts w:hint="eastAsia" w:ascii="方正小标宋_GBK" w:hAnsi="Times New Roman" w:eastAsia="方正小标宋_GBK"/>
          <w:sz w:val="44"/>
          <w:szCs w:val="32"/>
        </w:rPr>
        <w:t>危重孕产妇救治中心、危重新生儿救治中心、助产机构名单的</w:t>
      </w:r>
    </w:p>
    <w:p>
      <w:pPr>
        <w:spacing w:line="578" w:lineRule="exact"/>
        <w:contextualSpacing/>
        <w:jc w:val="center"/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</w:pPr>
      <w:r>
        <w:rPr>
          <w:rFonts w:hint="eastAsia" w:ascii="方正小标宋_GBK" w:hAnsi="Times New Roman" w:eastAsia="方正小标宋_GBK"/>
          <w:sz w:val="44"/>
          <w:szCs w:val="32"/>
          <w:lang w:val="en-US" w:eastAsia="zh-CN"/>
        </w:rPr>
        <w:t>公       示</w:t>
      </w:r>
    </w:p>
    <w:p>
      <w:pPr>
        <w:spacing w:line="578" w:lineRule="exact"/>
        <w:contextualSpacing/>
        <w:rPr>
          <w:rFonts w:ascii="Times New Roman" w:hAnsi="Times New Roman" w:eastAsia="方正仿宋_GBK"/>
          <w:sz w:val="32"/>
          <w:szCs w:val="32"/>
        </w:rPr>
      </w:pPr>
    </w:p>
    <w:p>
      <w:pPr>
        <w:spacing w:line="578" w:lineRule="exact"/>
        <w:ind w:firstLine="640" w:firstLineChars="200"/>
        <w:contextualSpacing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为做好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危重</w:t>
      </w:r>
      <w:r>
        <w:rPr>
          <w:rFonts w:ascii="Times New Roman" w:hAnsi="Times New Roman" w:eastAsia="方正仿宋_GBK"/>
          <w:sz w:val="32"/>
          <w:szCs w:val="32"/>
        </w:rPr>
        <w:t>孕产妇及新生儿救治工作，提高救治能力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最大程度保护好孕产妇和儿童生命安全与身体健康，</w:t>
      </w:r>
      <w:r>
        <w:rPr>
          <w:rFonts w:ascii="Times New Roman" w:hAnsi="Times New Roman" w:eastAsia="方正仿宋_GBK"/>
          <w:sz w:val="32"/>
          <w:szCs w:val="32"/>
        </w:rPr>
        <w:t>现将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乐至县</w:t>
      </w:r>
      <w:r>
        <w:rPr>
          <w:rFonts w:ascii="Times New Roman" w:hAnsi="Times New Roman" w:eastAsia="方正仿宋_GBK"/>
          <w:sz w:val="32"/>
          <w:szCs w:val="32"/>
        </w:rPr>
        <w:t>危重孕产妇及新生儿救治机构、助产机构名单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公示</w:t>
      </w:r>
      <w:r>
        <w:rPr>
          <w:rFonts w:ascii="Times New Roman" w:hAnsi="Times New Roman" w:eastAsia="方正仿宋_GBK"/>
          <w:sz w:val="32"/>
          <w:szCs w:val="32"/>
        </w:rPr>
        <w:t>如下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</w:p>
    <w:tbl>
      <w:tblPr>
        <w:tblStyle w:val="3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79"/>
        <w:gridCol w:w="3075"/>
        <w:gridCol w:w="2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机构地址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乐至县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危重症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孕产妇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救治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中心、危重新生儿救治中心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乐至县人民医院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四川省资阳市乐至县迎宾大道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405号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028-23126690（产科）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028-23335324（儿科）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028-23323120（急诊科）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助产机构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乐至县人民医院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四川省资阳市乐至县迎宾大道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405号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028-23126690（产科）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028-23335324（儿科）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Times New Roman" w:hAnsi="Times New Roman"/>
                <w:szCs w:val="21"/>
              </w:rPr>
              <w:t>028-23323120（急诊科）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四川省乐至县中医医院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四川省资阳市乐至县二环路东一段505号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028-26592177</w:t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妇产科）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/>
                <w:kern w:val="0"/>
                <w:szCs w:val="21"/>
                <w:lang w:val="en-US" w:eastAsia="zh-CN" w:bidi="ar"/>
              </w:rPr>
              <w:t>18702875030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/>
                <w:kern w:val="0"/>
                <w:szCs w:val="21"/>
                <w:lang w:val="en-US" w:eastAsia="zh-CN" w:bidi="ar"/>
              </w:rPr>
              <w:t>儿科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  <w:lang w:bidi="ar"/>
              </w:rPr>
              <w:t>028-23335999</w:t>
            </w:r>
            <w:r>
              <w:rPr>
                <w:rFonts w:hint="eastAsia" w:ascii="Times New Roman" w:hAnsi="Times New Roman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 w:bidi="ar"/>
              </w:rPr>
              <w:t>急诊科）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乐至县妇幼保健计划生育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四川省资阳市乐至县二环路南一段113号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  <w:t>028-26154120（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 w:bidi="ar"/>
              </w:rPr>
              <w:t>妇</w:t>
            </w:r>
            <w:r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  <w:t xml:space="preserve">产科）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 w:bidi="ar"/>
              </w:rPr>
              <w:t>028-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bidi="ar"/>
              </w:rPr>
              <w:t>26594120</w:t>
            </w:r>
            <w:r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bidi="ar"/>
              </w:rPr>
              <w:t>儿科、新生儿</w:t>
            </w:r>
            <w:r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  <w:t>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lang w:bidi="ar"/>
              </w:rPr>
              <w:t>18398040635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 w:bidi="ar"/>
              </w:rPr>
              <w:t>（急诊急救）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                        乐至县卫生健康局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Times New Roman" w:hAnsi="Times New Roman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                           2024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00625"/>
    <w:rsid w:val="03FE3C09"/>
    <w:rsid w:val="06673F83"/>
    <w:rsid w:val="2F6B28DA"/>
    <w:rsid w:val="42500625"/>
    <w:rsid w:val="42703E91"/>
    <w:rsid w:val="58C141DA"/>
    <w:rsid w:val="70020AE3"/>
    <w:rsid w:val="7DA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2024-11-08T03:11:00Z</dcterms:created>
  <dc:creator>彭誉臻</dc:creator>
  <cp:lastModifiedBy>彭誉臻</cp:lastModifiedBy>
  <cp:lastPrinted>2024-11-08T07:17:21Z</cp:lastPrinted>
  <dcterms:modified xsi:type="dcterms:W3CDTF">2024-11-08T07:18:00Z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F53F722825F94B4DBC09FC4EE6CF0E23_11</vt:lpwstr>
  </property>
</Properties>
</file>