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乐至县</w:t>
      </w:r>
      <w:r>
        <w:rPr>
          <w:rFonts w:hint="eastAsia" w:eastAsia="方正小标宋简体"/>
          <w:sz w:val="44"/>
          <w:szCs w:val="44"/>
          <w:lang w:eastAsia="zh-CN"/>
        </w:rPr>
        <w:t>人民政府南塔街道办事处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</w:t>
      </w:r>
      <w:r>
        <w:rPr>
          <w:rFonts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</w:rPr>
        <w:t>4年单位预算编制说明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一、单位概况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（一）机构设置及人员情况</w:t>
      </w:r>
    </w:p>
    <w:p>
      <w:pPr>
        <w:spacing w:line="580" w:lineRule="exact"/>
        <w:ind w:firstLine="640" w:firstLineChars="200"/>
        <w:rPr>
          <w:rFonts w:eastAsia="方正仿宋简体"/>
          <w:szCs w:val="32"/>
        </w:rPr>
      </w:pPr>
      <w:r>
        <w:rPr>
          <w:rFonts w:hint="eastAsia" w:eastAsia="方正仿宋简体"/>
          <w:szCs w:val="32"/>
          <w:lang w:eastAsia="zh-CN"/>
        </w:rPr>
        <w:t>南塔街道办事处</w:t>
      </w:r>
      <w:bookmarkStart w:id="0" w:name="_GoBack"/>
      <w:bookmarkEnd w:id="0"/>
      <w:r>
        <w:rPr>
          <w:rFonts w:hint="eastAsia" w:eastAsia="方正仿宋简体"/>
          <w:szCs w:val="32"/>
        </w:rPr>
        <w:t>是财政全额拨款的行政单位。单位总编制人数</w:t>
      </w:r>
      <w:r>
        <w:rPr>
          <w:rFonts w:hint="eastAsia" w:eastAsia="方正仿宋简体"/>
          <w:szCs w:val="32"/>
          <w:lang w:val="en-US" w:eastAsia="zh-CN"/>
        </w:rPr>
        <w:t>84</w:t>
      </w:r>
      <w:r>
        <w:rPr>
          <w:rFonts w:hint="eastAsia" w:eastAsia="方正仿宋简体"/>
          <w:szCs w:val="32"/>
        </w:rPr>
        <w:t>人，其中：行政编制</w:t>
      </w:r>
      <w:r>
        <w:rPr>
          <w:rFonts w:hint="eastAsia" w:eastAsia="方正仿宋简体"/>
          <w:szCs w:val="32"/>
          <w:lang w:val="en-US" w:eastAsia="zh-CN"/>
        </w:rPr>
        <w:t>54</w:t>
      </w:r>
      <w:r>
        <w:rPr>
          <w:rFonts w:hint="eastAsia" w:eastAsia="方正仿宋简体"/>
          <w:szCs w:val="32"/>
        </w:rPr>
        <w:t>人、行政工勤编制</w:t>
      </w:r>
      <w:r>
        <w:rPr>
          <w:rFonts w:hint="eastAsia" w:eastAsia="方正仿宋简体"/>
          <w:szCs w:val="32"/>
          <w:lang w:val="en-US" w:eastAsia="zh-CN"/>
        </w:rPr>
        <w:t>0</w:t>
      </w:r>
      <w:r>
        <w:rPr>
          <w:rFonts w:hint="eastAsia" w:eastAsia="方正仿宋简体"/>
          <w:szCs w:val="32"/>
        </w:rPr>
        <w:t>人，事业编制</w:t>
      </w:r>
      <w:r>
        <w:rPr>
          <w:rFonts w:hint="eastAsia" w:eastAsia="方正仿宋简体"/>
          <w:szCs w:val="32"/>
          <w:lang w:val="en-US" w:eastAsia="zh-CN"/>
        </w:rPr>
        <w:t>30</w:t>
      </w:r>
      <w:r>
        <w:rPr>
          <w:rFonts w:hint="eastAsia" w:eastAsia="方正仿宋简体"/>
          <w:szCs w:val="32"/>
        </w:rPr>
        <w:t>人；实有在职行政人员</w:t>
      </w:r>
      <w:r>
        <w:rPr>
          <w:rFonts w:hint="eastAsia" w:eastAsia="方正仿宋简体"/>
          <w:szCs w:val="32"/>
          <w:lang w:val="en-US" w:eastAsia="zh-CN"/>
        </w:rPr>
        <w:t>49</w:t>
      </w:r>
      <w:r>
        <w:rPr>
          <w:rFonts w:hint="eastAsia" w:eastAsia="方正仿宋简体"/>
          <w:szCs w:val="32"/>
        </w:rPr>
        <w:t>人，事业人员</w:t>
      </w:r>
      <w:r>
        <w:rPr>
          <w:rFonts w:hint="eastAsia" w:eastAsia="方正仿宋简体"/>
          <w:szCs w:val="32"/>
          <w:lang w:val="en-US" w:eastAsia="zh-CN"/>
        </w:rPr>
        <w:t>29</w:t>
      </w:r>
      <w:r>
        <w:rPr>
          <w:rFonts w:hint="eastAsia" w:eastAsia="方正仿宋简体"/>
          <w:szCs w:val="32"/>
        </w:rPr>
        <w:t>人。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eastAsia="方正楷体简体"/>
          <w:b/>
          <w:szCs w:val="32"/>
        </w:rPr>
        <w:t>（</w:t>
      </w:r>
      <w:r>
        <w:rPr>
          <w:rFonts w:hint="eastAsia" w:eastAsia="方正楷体简体"/>
          <w:b/>
          <w:szCs w:val="32"/>
        </w:rPr>
        <w:t>二</w:t>
      </w:r>
      <w:r>
        <w:rPr>
          <w:rFonts w:eastAsia="方正楷体简体"/>
          <w:b/>
          <w:szCs w:val="32"/>
        </w:rPr>
        <w:t>）职能简介</w:t>
      </w:r>
    </w:p>
    <w:p>
      <w:pPr>
        <w:spacing w:line="580" w:lineRule="exact"/>
        <w:ind w:firstLine="640" w:firstLineChars="200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街道办事处作为城市基层的行政组织，承担着维护社会稳定、促进社区发展、服务居民群众的重要职责。以下是街道办事处的主要职能：</w:t>
      </w:r>
      <w:r>
        <w:rPr>
          <w:rFonts w:hint="eastAsia" w:eastAsia="方正仿宋简体"/>
          <w:szCs w:val="32"/>
          <w:lang w:val="en-US" w:eastAsia="zh-CN"/>
        </w:rPr>
        <w:t>1.</w:t>
      </w:r>
      <w:r>
        <w:rPr>
          <w:rFonts w:hint="eastAsia" w:eastAsia="方正仿宋简体"/>
          <w:szCs w:val="32"/>
        </w:rPr>
        <w:t>公共服务与管理</w:t>
      </w:r>
      <w:r>
        <w:rPr>
          <w:rFonts w:hint="eastAsia" w:eastAsia="方正仿宋简体"/>
          <w:szCs w:val="32"/>
          <w:lang w:eastAsia="zh-CN"/>
        </w:rPr>
        <w:t>。</w:t>
      </w:r>
      <w:r>
        <w:rPr>
          <w:rFonts w:hint="eastAsia" w:eastAsia="方正仿宋简体"/>
          <w:szCs w:val="32"/>
        </w:rPr>
        <w:t>街道办事处负责提供各类公共服务，包括但不限于社会保障、教育文化、卫生健康、环境保护等方面的政策宣传与咨询。同时，街道办还要管理社区事务，协调居民关系，维护社区秩序，促进社区和谐稳定</w:t>
      </w:r>
      <w:r>
        <w:rPr>
          <w:rFonts w:hint="eastAsia" w:eastAsia="方正仿宋简体"/>
          <w:szCs w:val="32"/>
          <w:lang w:eastAsia="zh-CN"/>
        </w:rPr>
        <w:t>。</w:t>
      </w:r>
      <w:r>
        <w:rPr>
          <w:rFonts w:hint="eastAsia" w:eastAsia="方正仿宋简体"/>
          <w:szCs w:val="32"/>
          <w:lang w:val="en-US" w:eastAsia="zh-CN"/>
        </w:rPr>
        <w:t>2.</w:t>
      </w:r>
      <w:r>
        <w:rPr>
          <w:rFonts w:hint="eastAsia" w:eastAsia="方正仿宋简体"/>
          <w:szCs w:val="32"/>
        </w:rPr>
        <w:t>社会治安综合治理</w:t>
      </w:r>
      <w:r>
        <w:rPr>
          <w:rFonts w:hint="eastAsia" w:eastAsia="方正仿宋简体"/>
          <w:szCs w:val="32"/>
          <w:lang w:eastAsia="zh-CN"/>
        </w:rPr>
        <w:t>。</w:t>
      </w:r>
      <w:r>
        <w:rPr>
          <w:rFonts w:hint="eastAsia" w:eastAsia="方正仿宋简体"/>
          <w:szCs w:val="32"/>
        </w:rPr>
        <w:t>街道办事处是维护社区治安的第一线，要协助公安机关开展社会治安综合治理工作，包括矛盾纠纷调解、治安防范宣传、安全隐患排查等，确保社区居民的生命财产安全。</w:t>
      </w:r>
      <w:r>
        <w:rPr>
          <w:rFonts w:hint="eastAsia" w:eastAsia="方正仿宋简体"/>
          <w:szCs w:val="32"/>
          <w:lang w:val="en-US" w:eastAsia="zh-CN"/>
        </w:rPr>
        <w:t>3.</w:t>
      </w:r>
      <w:r>
        <w:rPr>
          <w:rFonts w:hint="eastAsia" w:eastAsia="方正仿宋简体"/>
          <w:szCs w:val="32"/>
        </w:rPr>
        <w:t>精神文明建设</w:t>
      </w:r>
      <w:r>
        <w:rPr>
          <w:rFonts w:hint="eastAsia" w:eastAsia="方正仿宋简体"/>
          <w:szCs w:val="32"/>
          <w:lang w:eastAsia="zh-CN"/>
        </w:rPr>
        <w:t>。</w:t>
      </w:r>
      <w:r>
        <w:rPr>
          <w:rFonts w:hint="eastAsia" w:eastAsia="方正仿宋简体"/>
          <w:szCs w:val="32"/>
        </w:rPr>
        <w:t>街道办事处负责推进社区精神文明建设，组织开展各类文化、体育、科普活动，提高居民的文化素质和道德水平。同时，街道办还要倡导文明新风，引导居民树立正确的价值观，营造积极向上的社区氛围。</w:t>
      </w:r>
      <w:r>
        <w:rPr>
          <w:rFonts w:hint="eastAsia" w:eastAsia="方正仿宋简体"/>
          <w:szCs w:val="32"/>
          <w:lang w:val="en-US" w:eastAsia="zh-CN"/>
        </w:rPr>
        <w:t>4.</w:t>
      </w:r>
      <w:r>
        <w:rPr>
          <w:rFonts w:hint="eastAsia" w:eastAsia="方正仿宋简体"/>
          <w:szCs w:val="32"/>
        </w:rPr>
        <w:t>城市建设与监督</w:t>
      </w:r>
      <w:r>
        <w:rPr>
          <w:rFonts w:hint="eastAsia" w:eastAsia="方正仿宋简体"/>
          <w:szCs w:val="32"/>
          <w:lang w:eastAsia="zh-CN"/>
        </w:rPr>
        <w:t>。</w:t>
      </w:r>
      <w:r>
        <w:rPr>
          <w:rFonts w:hint="eastAsia" w:eastAsia="方正仿宋简体"/>
          <w:szCs w:val="32"/>
        </w:rPr>
        <w:t>街道办事处参与城市规划和建设，协助有关部门落实城市建设项目，同时对社区内的公共设施、环境卫生等进行日常管理和监督，确保社区环境的整洁美观和设施的正常运行。</w:t>
      </w:r>
      <w:r>
        <w:rPr>
          <w:rFonts w:hint="eastAsia" w:eastAsia="方正仿宋简体"/>
          <w:szCs w:val="32"/>
          <w:lang w:val="en-US" w:eastAsia="zh-CN"/>
        </w:rPr>
        <w:t>5.</w:t>
      </w:r>
      <w:r>
        <w:rPr>
          <w:rFonts w:hint="eastAsia" w:eastAsia="方正仿宋简体"/>
          <w:szCs w:val="32"/>
        </w:rPr>
        <w:t>社区党建与领导</w:t>
      </w:r>
      <w:r>
        <w:rPr>
          <w:rFonts w:hint="eastAsia" w:eastAsia="方正仿宋简体"/>
          <w:szCs w:val="32"/>
          <w:lang w:eastAsia="zh-CN"/>
        </w:rPr>
        <w:t>。</w:t>
      </w:r>
      <w:r>
        <w:rPr>
          <w:rFonts w:hint="eastAsia" w:eastAsia="方正仿宋简体"/>
          <w:szCs w:val="32"/>
        </w:rPr>
        <w:t>街道办事处是社区党组织的领导核心，负责指导社区党建工作，加强党员教育和管理，发挥党组织的战斗堡垒作用和党员的先锋模范作用。同时，街道办还要领导社区居委会、业主委员会等组织，共同推动社区发展。</w:t>
      </w:r>
      <w:r>
        <w:rPr>
          <w:rFonts w:hint="eastAsia" w:eastAsia="方正仿宋简体"/>
          <w:szCs w:val="32"/>
          <w:lang w:val="en-US" w:eastAsia="zh-CN"/>
        </w:rPr>
        <w:t>6.</w:t>
      </w:r>
      <w:r>
        <w:rPr>
          <w:rFonts w:hint="eastAsia" w:eastAsia="方正仿宋简体"/>
          <w:szCs w:val="32"/>
        </w:rPr>
        <w:t>完成上级交办任务</w:t>
      </w:r>
      <w:r>
        <w:rPr>
          <w:rFonts w:hint="eastAsia" w:eastAsia="方正仿宋简体"/>
          <w:szCs w:val="32"/>
          <w:lang w:eastAsia="zh-CN"/>
        </w:rPr>
        <w:t>。</w:t>
      </w:r>
      <w:r>
        <w:rPr>
          <w:rFonts w:hint="eastAsia" w:eastAsia="方正仿宋简体"/>
          <w:szCs w:val="32"/>
        </w:rPr>
        <w:t>街道办事处作为基层行政组织，要坚决服从上级党委、政府的领导，认真完成上级交办的各项任务。这包括政策落实、工作部署、项目推进等方面，确保上级决策部署在社区得到有效执行。</w:t>
      </w:r>
    </w:p>
    <w:p>
      <w:pPr>
        <w:spacing w:line="580" w:lineRule="exact"/>
        <w:ind w:firstLine="640" w:firstLineChars="200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二、2024年重点工作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持续抓好基层治理，提升南塔和谐指数</w:t>
      </w:r>
      <w:r>
        <w:rPr>
          <w:rFonts w:hint="eastAsia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深化党员双报到、小区、物业党建联建机制，激活业委会、自管委的自治作用，探索建立行业党组织、新业态新就业群体党组织，不断提升基层党组织的组织力、凝聚力和战斗力，推动党的政治优势、组织优势和群众工作优势转化为治理优势，有效调动各方力量参与基层治理，把党的力量和主张传递到“神经末梢”。持续推广“全科网格”先进自治经验，按照合理定界、规模适度、无缝覆盖、动态调整的原则，优化街道社区网格组织架构，全面构建街道党工委、社区党委、网格党支部的三级组织体系，建立巡查走访、工作例会、情况报告等工作制度，全面提高城市精细化管理水平，最大限度发挥城市治理工作效能。紧盯重点领域，抓好重点工作，推进综治中心规范化建设，严格落实信访维稳属地管理责任，深入开展禁毒防邪摸底排查，加强重点人员风险管控，落实“五包一”责任和“包保”责任，落实落细涉毒人员“多对一”管控，做好源头管控和风险化解，做到大事不出街，矛盾不上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积极做好民生保障，提升南塔幸福指数</w:t>
      </w:r>
      <w:r>
        <w:rPr>
          <w:rFonts w:hint="eastAsia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突出问题导向，找准民生需求，积极对接民政、城建等部门，结合街域实际，依托老旧小区改造工程，对辖区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劳动巷、八仙巷等背街小巷和三无小区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老旧配套设施进行集中整治，按照一小巷一方案的标准，制定详细改造方案和计划，确定工作重点和责任主体，做到摸清底数，定准任务，建实台账，以保证各阶段有计划推进。以社区党群服务中心提档升级为抓手，探索建立一套配套齐全、功能完善、布局合理、使用便利的公共服务设施体系，公共服务触角延伸至社区范围全覆盖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聚焦群众最关心的教育、医疗、就业等民生事业，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全面完善社会保障体系，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稳步推进乡村振兴，全力做好巩固脱贫攻坚成果后评估，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大力宣传推广积极的就业政策，加大职业技能培训力度，重点抓好下岗失业人员和返乡农民工的就业培训，扎实做好养老、医疗、工伤、失业保险的扩面征缴和返乡农民工社会保险关系的接续工作，全面完成就业、养老、医保等保险金收缴任务，着力抓好农村危房改造、低保救助、残疾人危房改造和救济金发放工作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围绕“民心、民需、民意”，持续整合资源，不断提升优化公共服务供给。高效率推进星级便民服务中心建设，整合各类服务项目、理顺办事流程，以一站式便民服务大厅为实体阵地，通过“定点办”“预约办”“上门办”“网上办”等举措提供便民办事渠道，线下“一窗受理、全科服务”，线上“24小时不打烊”，及时回应居民诉求。拓宽便民服务渠道，联合企事业单位、社会公益组织，为辖区居民提供法律咨询、义诊义剪、政策宣传等形式多样的“一条龙”便民服务，加快构建“15分钟生活圈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切实提升环境品质，提升南塔宜居指数</w:t>
      </w:r>
      <w:r>
        <w:rPr>
          <w:rFonts w:hint="eastAsia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进一步加强协同配合，强化与包联单位、共建单位日常沟通联系，各办、站、所之间相互配合，形成强大的工作合力。进一步总结工作经验，不断查找短板弱项，强化工作措施，狠抓责任落实，加大巡查检查力度，针对出现的垃圾堆放、小广告等各类易反弹问题，及时组织人员进行清理，做到措施不软、力度不减、劲头不松。结合实际创建任务，制作进度图，实行一周一测评，以目标倒逼进度、时间倒逼程序、督查倒逼落实，强力推进创建任务落实落地。切实加强辖区生态资源保护和发展，紧盯重点防范区域，严格街道面源污染防控，按照“全覆盖、无死角、无遗漏”的原则，加强餐饮服务业油烟污染、露天烧烤污染、秸秆禁烧、各类垃圾焚烧、施工工地扬尘治理等问题排查和监督管理，建立健全隐患排查台账，认真分析研判隐患问题，科学制定整改方案，加强整改过程中的安全管理，确保“工作不松、力度不减”，为推动南塔高质量发展筑牢生态安全保护屏障。建立街、村、组三级监督管理机制，成立督查指导小组，有效开展农村改厕“提质年”工作，进一步提升基层推进农村厕所革命能力，提升农民群众生活品质和卫生健康水平，将农村改厕与农业废弃物、生活污水处理统筹考虑，以乱堆乱放、乱搭乱建等为重点扎实开展集中整治，切实改善农村人居环境，清除安全隐患，有效推进“五清行动”，确保人居环境整治抓出常态、抓出长效，撬动美丽乡村建设。</w:t>
      </w:r>
    </w:p>
    <w:p>
      <w:pPr>
        <w:spacing w:line="580" w:lineRule="exact"/>
        <w:ind w:firstLine="640" w:firstLineChars="200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三、收支预算情况说明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（一）收入预算情况</w:t>
      </w:r>
    </w:p>
    <w:p>
      <w:pPr>
        <w:spacing w:line="580" w:lineRule="exact"/>
        <w:ind w:firstLine="640" w:firstLineChars="200"/>
        <w:rPr>
          <w:rFonts w:hint="eastAsia" w:eastAsia="方正仿宋简体"/>
          <w:szCs w:val="32"/>
          <w:lang w:eastAsia="zh-CN"/>
        </w:rPr>
      </w:pPr>
      <w:r>
        <w:rPr>
          <w:rFonts w:hint="eastAsia" w:eastAsia="方正仿宋简体"/>
          <w:szCs w:val="32"/>
          <w:lang w:eastAsia="zh-CN"/>
        </w:rPr>
        <w:t>南塔街道办事处</w:t>
      </w:r>
      <w:r>
        <w:rPr>
          <w:rFonts w:hint="eastAsia" w:eastAsia="方正仿宋简体"/>
          <w:szCs w:val="32"/>
        </w:rPr>
        <w:t>2024年收入预算</w:t>
      </w:r>
      <w:r>
        <w:rPr>
          <w:rFonts w:hint="eastAsia" w:eastAsia="方正仿宋简体"/>
          <w:szCs w:val="32"/>
          <w:lang w:val="en-US" w:eastAsia="zh-CN"/>
        </w:rPr>
        <w:t>2217.26</w:t>
      </w:r>
      <w:r>
        <w:rPr>
          <w:rFonts w:hint="eastAsia" w:eastAsia="方正仿宋简体"/>
          <w:szCs w:val="32"/>
        </w:rPr>
        <w:t>万元，较2023年单位预算收入总数</w:t>
      </w:r>
      <w:r>
        <w:rPr>
          <w:rFonts w:hint="eastAsia" w:eastAsia="方正仿宋简体"/>
          <w:szCs w:val="32"/>
          <w:lang w:val="en-US" w:eastAsia="zh-CN"/>
        </w:rPr>
        <w:t>2105.41</w:t>
      </w:r>
      <w:r>
        <w:rPr>
          <w:rFonts w:hint="eastAsia" w:eastAsia="方正仿宋简体"/>
          <w:szCs w:val="32"/>
        </w:rPr>
        <w:t>万元，增加</w:t>
      </w:r>
      <w:r>
        <w:rPr>
          <w:rFonts w:hint="eastAsia" w:eastAsia="方正仿宋简体"/>
          <w:szCs w:val="32"/>
          <w:lang w:val="en-US" w:eastAsia="zh-CN"/>
        </w:rPr>
        <w:t>111.85</w:t>
      </w:r>
      <w:r>
        <w:rPr>
          <w:rFonts w:hint="eastAsia" w:eastAsia="方正仿宋简体"/>
          <w:szCs w:val="32"/>
        </w:rPr>
        <w:t>万元，增长</w:t>
      </w:r>
      <w:r>
        <w:rPr>
          <w:rFonts w:hint="eastAsia" w:eastAsia="方正仿宋简体"/>
          <w:szCs w:val="32"/>
          <w:lang w:val="en-US" w:eastAsia="zh-CN"/>
        </w:rPr>
        <w:t>5.31</w:t>
      </w:r>
      <w:r>
        <w:rPr>
          <w:rFonts w:hint="eastAsia" w:eastAsia="方正仿宋简体"/>
          <w:szCs w:val="32"/>
        </w:rPr>
        <w:t>%</w:t>
      </w:r>
      <w:r>
        <w:rPr>
          <w:rFonts w:hint="eastAsia" w:eastAsia="方正仿宋简体"/>
          <w:szCs w:val="32"/>
          <w:lang w:eastAsia="zh-CN"/>
        </w:rPr>
        <w:t>。</w:t>
      </w:r>
      <w:r>
        <w:rPr>
          <w:rFonts w:hint="eastAsia" w:eastAsia="方正仿宋简体"/>
          <w:szCs w:val="32"/>
        </w:rPr>
        <w:t>其中：一般公共预算拨款收入</w:t>
      </w:r>
      <w:r>
        <w:rPr>
          <w:rFonts w:hint="eastAsia" w:eastAsia="方正仿宋简体"/>
          <w:szCs w:val="32"/>
          <w:lang w:val="en-US" w:eastAsia="zh-CN"/>
        </w:rPr>
        <w:t>2217.26</w:t>
      </w:r>
      <w:r>
        <w:rPr>
          <w:rFonts w:hint="eastAsia" w:eastAsia="方正仿宋简体"/>
          <w:szCs w:val="32"/>
        </w:rPr>
        <w:t>万元，占</w:t>
      </w:r>
      <w:r>
        <w:rPr>
          <w:rFonts w:hint="eastAsia" w:eastAsia="方正仿宋简体"/>
          <w:szCs w:val="32"/>
          <w:lang w:val="en-US" w:eastAsia="zh-CN"/>
        </w:rPr>
        <w:t>100</w:t>
      </w:r>
      <w:r>
        <w:rPr>
          <w:rFonts w:hint="eastAsia" w:eastAsia="方正仿宋简体"/>
          <w:szCs w:val="32"/>
        </w:rPr>
        <w:t>%</w:t>
      </w:r>
      <w:r>
        <w:rPr>
          <w:rFonts w:hint="eastAsia" w:eastAsia="方正仿宋简体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（二）支出预算情况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eastAsia="方正仿宋简体"/>
          <w:szCs w:val="32"/>
          <w:lang w:eastAsia="zh-CN"/>
        </w:rPr>
        <w:t>南塔街道办事处</w:t>
      </w:r>
      <w:r>
        <w:rPr>
          <w:rFonts w:hint="eastAsia" w:eastAsia="方正仿宋简体"/>
          <w:szCs w:val="32"/>
        </w:rPr>
        <w:t>2024年支出预算</w:t>
      </w:r>
      <w:r>
        <w:rPr>
          <w:rFonts w:hint="eastAsia" w:eastAsia="方正仿宋简体"/>
          <w:szCs w:val="32"/>
          <w:lang w:val="en-US" w:eastAsia="zh-CN"/>
        </w:rPr>
        <w:t>2217.26</w:t>
      </w:r>
      <w:r>
        <w:rPr>
          <w:rFonts w:hint="eastAsia" w:eastAsia="方正仿宋简体"/>
          <w:szCs w:val="32"/>
        </w:rPr>
        <w:t>万元，较2023年单位预算支出总数</w:t>
      </w:r>
      <w:r>
        <w:rPr>
          <w:rFonts w:hint="eastAsia" w:eastAsia="方正仿宋简体"/>
          <w:szCs w:val="32"/>
          <w:lang w:val="en-US" w:eastAsia="zh-CN"/>
        </w:rPr>
        <w:t>2105.41</w:t>
      </w:r>
      <w:r>
        <w:rPr>
          <w:rFonts w:hint="eastAsia" w:eastAsia="方正仿宋简体"/>
          <w:szCs w:val="32"/>
        </w:rPr>
        <w:t>万元，增长</w:t>
      </w:r>
      <w:r>
        <w:rPr>
          <w:rFonts w:hint="eastAsia" w:eastAsia="方正仿宋简体"/>
          <w:szCs w:val="32"/>
          <w:lang w:val="en-US" w:eastAsia="zh-CN"/>
        </w:rPr>
        <w:t>5.31</w:t>
      </w:r>
      <w:r>
        <w:rPr>
          <w:rFonts w:hint="eastAsia" w:eastAsia="方正仿宋简体"/>
          <w:szCs w:val="32"/>
        </w:rPr>
        <w:t>%。其中：基本支出</w:t>
      </w:r>
      <w:r>
        <w:rPr>
          <w:rFonts w:hint="eastAsia" w:eastAsia="方正仿宋简体"/>
          <w:szCs w:val="32"/>
          <w:lang w:val="en-US" w:eastAsia="zh-CN"/>
        </w:rPr>
        <w:t>2105.41</w:t>
      </w:r>
      <w:r>
        <w:rPr>
          <w:rFonts w:hint="eastAsia" w:eastAsia="方正仿宋简体"/>
          <w:szCs w:val="32"/>
        </w:rPr>
        <w:t>万元，占</w:t>
      </w:r>
      <w:r>
        <w:rPr>
          <w:rFonts w:hint="eastAsia" w:eastAsia="方正仿宋简体"/>
          <w:szCs w:val="32"/>
          <w:lang w:val="en-US" w:eastAsia="zh-CN"/>
        </w:rPr>
        <w:t>100</w:t>
      </w:r>
      <w:r>
        <w:rPr>
          <w:rFonts w:hint="eastAsia" w:eastAsia="方正仿宋简体"/>
          <w:szCs w:val="32"/>
        </w:rPr>
        <w:t>%。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（三）专项资金说明</w:t>
      </w:r>
    </w:p>
    <w:p>
      <w:pPr>
        <w:spacing w:line="360" w:lineRule="auto"/>
        <w:ind w:firstLine="640" w:firstLineChars="200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2024年单位预算专项支出</w:t>
      </w:r>
      <w:r>
        <w:rPr>
          <w:rFonts w:hint="eastAsia" w:eastAsia="方正仿宋简体"/>
          <w:szCs w:val="32"/>
          <w:lang w:val="en-US" w:eastAsia="zh-CN"/>
        </w:rPr>
        <w:t>0</w:t>
      </w:r>
      <w:r>
        <w:rPr>
          <w:rFonts w:hint="eastAsia" w:eastAsia="方正仿宋简体"/>
          <w:szCs w:val="32"/>
        </w:rPr>
        <w:t>万元。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（四）“三公”经费财政拨款预算安排情况说明</w:t>
      </w:r>
    </w:p>
    <w:p>
      <w:pPr>
        <w:spacing w:line="360" w:lineRule="auto"/>
        <w:ind w:firstLine="640" w:firstLineChars="200"/>
        <w:rPr>
          <w:rFonts w:eastAsia="方正仿宋简体"/>
          <w:szCs w:val="32"/>
        </w:rPr>
      </w:pPr>
      <w:r>
        <w:rPr>
          <w:rFonts w:hint="eastAsia" w:eastAsia="方正仿宋简体"/>
          <w:szCs w:val="32"/>
          <w:lang w:eastAsia="zh-CN"/>
        </w:rPr>
        <w:t>南塔街道办事处</w:t>
      </w:r>
      <w:r>
        <w:rPr>
          <w:rFonts w:hint="eastAsia" w:eastAsia="方正仿宋简体"/>
          <w:szCs w:val="32"/>
        </w:rPr>
        <w:t>2024年“三公”经费财政拨款预算数</w:t>
      </w:r>
      <w:r>
        <w:rPr>
          <w:rFonts w:hint="eastAsia" w:eastAsia="方正仿宋简体"/>
          <w:szCs w:val="32"/>
          <w:lang w:val="en-US" w:eastAsia="zh-CN"/>
        </w:rPr>
        <w:t>0</w:t>
      </w:r>
      <w:r>
        <w:rPr>
          <w:rFonts w:hint="eastAsia" w:eastAsia="方正仿宋简体"/>
          <w:szCs w:val="32"/>
        </w:rPr>
        <w:t>万元，其中：因公出国（境）经费</w:t>
      </w:r>
      <w:r>
        <w:rPr>
          <w:rFonts w:hint="eastAsia" w:eastAsia="方正仿宋简体"/>
          <w:szCs w:val="32"/>
          <w:lang w:val="en-US" w:eastAsia="zh-CN"/>
        </w:rPr>
        <w:t>0</w:t>
      </w:r>
      <w:r>
        <w:rPr>
          <w:rFonts w:hint="eastAsia" w:eastAsia="方正仿宋简体"/>
          <w:szCs w:val="32"/>
        </w:rPr>
        <w:t>万元，公务接待费</w:t>
      </w:r>
      <w:r>
        <w:rPr>
          <w:rFonts w:hint="eastAsia" w:eastAsia="方正仿宋简体"/>
          <w:szCs w:val="32"/>
          <w:lang w:val="en-US" w:eastAsia="zh-CN"/>
        </w:rPr>
        <w:t>0</w:t>
      </w:r>
      <w:r>
        <w:rPr>
          <w:rFonts w:hint="eastAsia" w:eastAsia="方正仿宋简体"/>
          <w:szCs w:val="32"/>
        </w:rPr>
        <w:t>万元，公务用车购置及运行维护费</w:t>
      </w:r>
      <w:r>
        <w:rPr>
          <w:rFonts w:hint="eastAsia" w:eastAsia="方正仿宋简体"/>
          <w:szCs w:val="32"/>
          <w:lang w:val="en-US" w:eastAsia="zh-CN"/>
        </w:rPr>
        <w:t>0</w:t>
      </w:r>
      <w:r>
        <w:rPr>
          <w:rFonts w:hint="eastAsia" w:eastAsia="方正仿宋简体"/>
          <w:szCs w:val="32"/>
        </w:rPr>
        <w:t>万元。</w:t>
      </w:r>
    </w:p>
    <w:p/>
    <w:sectPr>
      <w:headerReference r:id="rId3" w:type="default"/>
      <w:pgSz w:w="11906" w:h="16838"/>
      <w:pgMar w:top="1701" w:right="1247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1F6AC1-0089-4389-99D1-1937FAC6FE5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C559D5-86CF-4B0F-B0CF-5F848276BA0A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0B189D-067E-4016-BB71-C4C3CA74D55B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11C54249-1713-4CC3-8B34-018229EDD00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423A0ABB-10AD-440C-9E73-3775418533C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DFlZjFkOGJhOTc3NGE2NWYwZDNhZDAwMTQ0M2IifQ=="/>
  </w:docVars>
  <w:rsids>
    <w:rsidRoot w:val="5D9925AC"/>
    <w:rsid w:val="0041427A"/>
    <w:rsid w:val="009E7103"/>
    <w:rsid w:val="00BB67B9"/>
    <w:rsid w:val="00C3204B"/>
    <w:rsid w:val="0FB30CFD"/>
    <w:rsid w:val="10C047D7"/>
    <w:rsid w:val="12C56763"/>
    <w:rsid w:val="3D59173B"/>
    <w:rsid w:val="45E53D6C"/>
    <w:rsid w:val="4B1F4BB3"/>
    <w:rsid w:val="5D9925AC"/>
    <w:rsid w:val="64BC299C"/>
    <w:rsid w:val="65482926"/>
    <w:rsid w:val="6DC53EFF"/>
    <w:rsid w:val="704E6F9D"/>
    <w:rsid w:val="7F0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991</Characters>
  <Lines>8</Lines>
  <Paragraphs>2</Paragraphs>
  <TotalTime>55</TotalTime>
  <ScaleCrop>false</ScaleCrop>
  <LinksUpToDate>false</LinksUpToDate>
  <CharactersWithSpaces>1162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2022-12-07T01:28:00Z</dcterms:created>
  <dc:creator>Brave</dc:creator>
  <cp:lastModifiedBy>jkh</cp:lastModifiedBy>
  <cp:lastPrinted>2022-12-07T02:45:00Z</cp:lastPrinted>
  <dcterms:modified xsi:type="dcterms:W3CDTF">2024-06-14T03:47:53Z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8D2AF2F51FF0466FBDA52D7046864B8A</vt:lpwstr>
  </property>
</Properties>
</file>