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EF6" w:rsidRDefault="002F4EF6">
      <w:pPr>
        <w:spacing w:line="620" w:lineRule="exact"/>
        <w:jc w:val="center"/>
        <w:rPr>
          <w:rFonts w:ascii="宋体" w:hAnsi="宋体"/>
          <w:b/>
          <w:sz w:val="44"/>
          <w:szCs w:val="44"/>
        </w:rPr>
      </w:pPr>
    </w:p>
    <w:p w:rsidR="002F4EF6" w:rsidRDefault="004C3465">
      <w:pPr>
        <w:spacing w:line="62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乐至县蚕桑局财政拨款</w:t>
      </w:r>
    </w:p>
    <w:p w:rsidR="002F4EF6" w:rsidRDefault="004C3465">
      <w:pPr>
        <w:spacing w:line="62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“三公”经费预算</w:t>
      </w:r>
      <w:r>
        <w:rPr>
          <w:rFonts w:ascii="宋体" w:hAnsi="宋体" w:hint="eastAsia"/>
          <w:b/>
          <w:sz w:val="44"/>
          <w:szCs w:val="44"/>
        </w:rPr>
        <w:t>2023</w:t>
      </w:r>
      <w:r>
        <w:rPr>
          <w:rFonts w:ascii="宋体" w:hAnsi="宋体" w:hint="eastAsia"/>
          <w:b/>
          <w:sz w:val="44"/>
          <w:szCs w:val="44"/>
        </w:rPr>
        <w:t>年情况的说明</w:t>
      </w:r>
    </w:p>
    <w:p w:rsidR="002F4EF6" w:rsidRDefault="002F4EF6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2F4EF6" w:rsidRDefault="004C3465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乐至县蚕桑局财政拨款“三公”经费预算</w:t>
      </w:r>
      <w:r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23</w:t>
      </w:r>
      <w:r>
        <w:rPr>
          <w:rFonts w:ascii="仿宋_GB2312" w:eastAsia="仿宋_GB2312" w:hint="eastAsia"/>
          <w:sz w:val="32"/>
          <w:szCs w:val="32"/>
        </w:rPr>
        <w:t>年情况如下：</w:t>
      </w:r>
    </w:p>
    <w:p w:rsidR="002F4EF6" w:rsidRDefault="004C3465">
      <w:pPr>
        <w:spacing w:line="620" w:lineRule="exact"/>
        <w:ind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一、因公出国（境）经费</w:t>
      </w:r>
    </w:p>
    <w:p w:rsidR="002F4EF6" w:rsidRDefault="004C3465">
      <w:pPr>
        <w:spacing w:line="62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无。</w:t>
      </w: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2F4EF6" w:rsidRDefault="004C3465">
      <w:pPr>
        <w:spacing w:line="620" w:lineRule="exact"/>
        <w:ind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二、公务接待费</w:t>
      </w:r>
    </w:p>
    <w:p w:rsidR="002F4EF6" w:rsidRDefault="004C3465">
      <w:pPr>
        <w:spacing w:line="62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23</w:t>
      </w:r>
      <w:r>
        <w:rPr>
          <w:rFonts w:ascii="仿宋_GB2312" w:eastAsia="仿宋_GB2312" w:hint="eastAsia"/>
          <w:sz w:val="32"/>
          <w:szCs w:val="32"/>
        </w:rPr>
        <w:t>年乐至县蚕桑局安排公务接待费预算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万元，与</w:t>
      </w:r>
      <w:r>
        <w:rPr>
          <w:rFonts w:ascii="仿宋_GB2312" w:eastAsia="仿宋_GB2312" w:hint="eastAsia"/>
          <w:sz w:val="32"/>
          <w:szCs w:val="32"/>
        </w:rPr>
        <w:t>2022</w:t>
      </w:r>
      <w:r>
        <w:rPr>
          <w:rFonts w:ascii="仿宋_GB2312" w:eastAsia="仿宋_GB2312" w:hint="eastAsia"/>
          <w:sz w:val="32"/>
          <w:szCs w:val="32"/>
        </w:rPr>
        <w:t>年</w:t>
      </w:r>
      <w:r w:rsidR="00A61852">
        <w:rPr>
          <w:rFonts w:ascii="仿宋_GB2312" w:eastAsia="仿宋_GB2312" w:hint="eastAsia"/>
          <w:sz w:val="32"/>
          <w:szCs w:val="32"/>
        </w:rPr>
        <w:t>预算持平</w:t>
      </w:r>
      <w:r>
        <w:rPr>
          <w:rFonts w:ascii="仿宋_GB2312" w:eastAsia="仿宋_GB2312" w:hint="eastAsia"/>
          <w:sz w:val="32"/>
          <w:szCs w:val="32"/>
        </w:rPr>
        <w:t>。</w:t>
      </w:r>
      <w:r>
        <w:rPr>
          <w:rFonts w:ascii="仿宋_GB2312" w:eastAsia="仿宋_GB2312"/>
          <w:sz w:val="32"/>
          <w:szCs w:val="32"/>
        </w:rPr>
        <w:t xml:space="preserve"> </w:t>
      </w:r>
    </w:p>
    <w:p w:rsidR="002F4EF6" w:rsidRDefault="004C3465">
      <w:pPr>
        <w:spacing w:line="620" w:lineRule="exact"/>
        <w:ind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三、公务用车购置及运行维护费</w:t>
      </w:r>
    </w:p>
    <w:p w:rsidR="002F4EF6" w:rsidRDefault="004C3465">
      <w:pPr>
        <w:spacing w:line="62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23</w:t>
      </w:r>
      <w:r>
        <w:rPr>
          <w:rFonts w:ascii="仿宋_GB2312" w:eastAsia="仿宋_GB2312" w:hint="eastAsia"/>
          <w:sz w:val="32"/>
          <w:szCs w:val="32"/>
        </w:rPr>
        <w:t>年乐至县蚕桑局安排公车购置及运行维护费</w:t>
      </w:r>
      <w:r>
        <w:rPr>
          <w:rFonts w:ascii="仿宋_GB2312" w:eastAsia="仿宋_GB2312" w:hint="eastAsia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万元，公车购置费</w:t>
      </w:r>
      <w:r>
        <w:rPr>
          <w:rFonts w:ascii="仿宋_GB2312" w:eastAsia="仿宋_GB2312" w:hint="eastAsia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万元，运行维护费</w:t>
      </w:r>
      <w:r>
        <w:rPr>
          <w:rFonts w:ascii="仿宋_GB2312" w:eastAsia="仿宋_GB2312" w:hint="eastAsia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万元，与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2022</w:t>
      </w:r>
      <w:r>
        <w:rPr>
          <w:rFonts w:ascii="仿宋_GB2312" w:eastAsia="仿宋_GB2312" w:hint="eastAsia"/>
          <w:sz w:val="32"/>
          <w:szCs w:val="32"/>
        </w:rPr>
        <w:t>年</w:t>
      </w:r>
      <w:r w:rsidR="000B0577">
        <w:rPr>
          <w:rFonts w:ascii="仿宋_GB2312" w:eastAsia="仿宋_GB2312" w:hint="eastAsia"/>
          <w:sz w:val="32"/>
          <w:szCs w:val="32"/>
        </w:rPr>
        <w:t>预算持平，主要原因是乐至县蚕桑局无公务</w:t>
      </w:r>
      <w:r>
        <w:rPr>
          <w:rFonts w:ascii="仿宋_GB2312" w:eastAsia="仿宋_GB2312" w:hint="eastAsia"/>
          <w:sz w:val="32"/>
          <w:szCs w:val="32"/>
        </w:rPr>
        <w:t>车。</w:t>
      </w:r>
    </w:p>
    <w:p w:rsidR="002F4EF6" w:rsidRDefault="002F4EF6"/>
    <w:sectPr w:rsidR="002F4EF6" w:rsidSect="002F4EF6">
      <w:footerReference w:type="even" r:id="rId6"/>
      <w:footerReference w:type="default" r:id="rId7"/>
      <w:pgSz w:w="11906" w:h="16838"/>
      <w:pgMar w:top="1440" w:right="1797" w:bottom="1440" w:left="1797" w:header="851" w:footer="992" w:gutter="0"/>
      <w:pgNumType w:fmt="numberInDash"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4EF6" w:rsidRDefault="002F4EF6" w:rsidP="002F4EF6">
      <w:r>
        <w:separator/>
      </w:r>
    </w:p>
  </w:endnote>
  <w:endnote w:type="continuationSeparator" w:id="1">
    <w:p w:rsidR="002F4EF6" w:rsidRDefault="002F4EF6" w:rsidP="002F4E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EF6" w:rsidRDefault="00B37EB1">
    <w:pPr>
      <w:pStyle w:val="a3"/>
      <w:framePr w:wrap="around" w:vAnchor="text" w:hAnchor="margin" w:xAlign="center" w:y="1"/>
      <w:rPr>
        <w:rStyle w:val="a4"/>
      </w:rPr>
    </w:pPr>
    <w:r>
      <w:fldChar w:fldCharType="begin"/>
    </w:r>
    <w:r w:rsidR="004C3465">
      <w:rPr>
        <w:rStyle w:val="a4"/>
      </w:rPr>
      <w:instrText xml:space="preserve">PAGE  </w:instrText>
    </w:r>
    <w:r>
      <w:fldChar w:fldCharType="end"/>
    </w:r>
  </w:p>
  <w:p w:rsidR="002F4EF6" w:rsidRDefault="002F4EF6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EF6" w:rsidRDefault="00B37EB1">
    <w:pPr>
      <w:pStyle w:val="a3"/>
      <w:framePr w:wrap="around" w:vAnchor="text" w:hAnchor="margin" w:xAlign="center" w:y="1"/>
      <w:rPr>
        <w:rStyle w:val="a4"/>
        <w:sz w:val="24"/>
        <w:szCs w:val="24"/>
      </w:rPr>
    </w:pPr>
    <w:r>
      <w:rPr>
        <w:sz w:val="24"/>
        <w:szCs w:val="24"/>
      </w:rPr>
      <w:fldChar w:fldCharType="begin"/>
    </w:r>
    <w:r w:rsidR="004C3465">
      <w:rPr>
        <w:rStyle w:val="a4"/>
        <w:sz w:val="24"/>
        <w:szCs w:val="24"/>
      </w:rPr>
      <w:instrText xml:space="preserve">PAGE  </w:instrText>
    </w:r>
    <w:r>
      <w:rPr>
        <w:sz w:val="24"/>
        <w:szCs w:val="24"/>
      </w:rPr>
      <w:fldChar w:fldCharType="separate"/>
    </w:r>
    <w:r w:rsidR="004C3465">
      <w:rPr>
        <w:rStyle w:val="a4"/>
        <w:noProof/>
        <w:sz w:val="24"/>
        <w:szCs w:val="24"/>
      </w:rPr>
      <w:t>- 1 -</w:t>
    </w:r>
    <w:r>
      <w:rPr>
        <w:sz w:val="24"/>
        <w:szCs w:val="24"/>
      </w:rPr>
      <w:fldChar w:fldCharType="end"/>
    </w:r>
  </w:p>
  <w:p w:rsidR="002F4EF6" w:rsidRDefault="002F4EF6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4EF6" w:rsidRDefault="002F4EF6" w:rsidP="002F4EF6">
      <w:r>
        <w:separator/>
      </w:r>
    </w:p>
  </w:footnote>
  <w:footnote w:type="continuationSeparator" w:id="1">
    <w:p w:rsidR="002F4EF6" w:rsidRDefault="002F4EF6" w:rsidP="002F4EF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U0ZGE3NGFjNDJiNTMzYTQ0N2Q0ZDQ5ODRlMDg1MGMifQ=="/>
  </w:docVars>
  <w:rsids>
    <w:rsidRoot w:val="4D6754B0"/>
    <w:rsid w:val="00096EF3"/>
    <w:rsid w:val="000B0577"/>
    <w:rsid w:val="000C1DB2"/>
    <w:rsid w:val="00273D02"/>
    <w:rsid w:val="002B5E3E"/>
    <w:rsid w:val="002F4EF6"/>
    <w:rsid w:val="004C3465"/>
    <w:rsid w:val="005A5FA7"/>
    <w:rsid w:val="007C180E"/>
    <w:rsid w:val="009C7B3D"/>
    <w:rsid w:val="00A2209A"/>
    <w:rsid w:val="00A61852"/>
    <w:rsid w:val="00B37EB1"/>
    <w:rsid w:val="00EE517E"/>
    <w:rsid w:val="00F324D6"/>
    <w:rsid w:val="03EE5DDB"/>
    <w:rsid w:val="0F7F6FBC"/>
    <w:rsid w:val="1CE67A02"/>
    <w:rsid w:val="264E1DA8"/>
    <w:rsid w:val="34DD1293"/>
    <w:rsid w:val="37061959"/>
    <w:rsid w:val="3CD825B8"/>
    <w:rsid w:val="41D70BD4"/>
    <w:rsid w:val="4D6754B0"/>
    <w:rsid w:val="50193425"/>
    <w:rsid w:val="692075BB"/>
    <w:rsid w:val="701524DE"/>
    <w:rsid w:val="72B62B48"/>
    <w:rsid w:val="78F91999"/>
    <w:rsid w:val="7B2E1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4EF6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2F4E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qFormat/>
    <w:rsid w:val="002F4EF6"/>
    <w:rPr>
      <w:rFonts w:cs="Times New Roman"/>
    </w:rPr>
  </w:style>
  <w:style w:type="paragraph" w:styleId="a5">
    <w:name w:val="header"/>
    <w:basedOn w:val="a"/>
    <w:link w:val="Char"/>
    <w:rsid w:val="000C1D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0C1DB2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179</Words>
  <Characters>32</Characters>
  <Application>Microsoft Office Word</Application>
  <DocSecurity>0</DocSecurity>
  <Lines>1</Lines>
  <Paragraphs>1</Paragraphs>
  <ScaleCrop>false</ScaleCrop>
  <Company>微软中国</Company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海蓝见鲸</dc:creator>
  <cp:lastModifiedBy>xbany</cp:lastModifiedBy>
  <cp:revision>15</cp:revision>
  <dcterms:created xsi:type="dcterms:W3CDTF">2023-03-28T01:58:00Z</dcterms:created>
  <dcterms:modified xsi:type="dcterms:W3CDTF">2023-02-10T13:21:00Z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DCDF6D7B382F44919505A9FDEA31DA1D</vt:lpwstr>
  </property>
</Properties>
</file>