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160" w:rsidRDefault="00B03E01">
      <w:pPr>
        <w:jc w:val="center"/>
        <w:rPr>
          <w:b/>
          <w:bCs/>
          <w:sz w:val="36"/>
          <w:szCs w:val="36"/>
        </w:rPr>
      </w:pPr>
      <w:r>
        <w:rPr>
          <w:rFonts w:hint="eastAsia"/>
          <w:b/>
          <w:bCs/>
          <w:sz w:val="36"/>
          <w:szCs w:val="36"/>
        </w:rPr>
        <w:t>乐至县双河场乡人民政府</w:t>
      </w:r>
      <w:r w:rsidR="005D1581">
        <w:rPr>
          <w:rFonts w:hint="eastAsia"/>
          <w:b/>
          <w:bCs/>
          <w:sz w:val="36"/>
          <w:szCs w:val="36"/>
        </w:rPr>
        <w:t>2022</w:t>
      </w:r>
      <w:r>
        <w:rPr>
          <w:rFonts w:hint="eastAsia"/>
          <w:b/>
          <w:bCs/>
          <w:sz w:val="36"/>
          <w:szCs w:val="36"/>
        </w:rPr>
        <w:t>年预算</w:t>
      </w:r>
    </w:p>
    <w:p w:rsidR="00082160" w:rsidRDefault="00B03E01">
      <w:pPr>
        <w:ind w:firstLineChars="200" w:firstLine="600"/>
        <w:rPr>
          <w:sz w:val="30"/>
          <w:szCs w:val="30"/>
        </w:rPr>
      </w:pPr>
      <w:r>
        <w:rPr>
          <w:rFonts w:hint="eastAsia"/>
          <w:sz w:val="30"/>
          <w:szCs w:val="30"/>
        </w:rPr>
        <w:t>按照预算管理有关规定，目前部门预算的编制实行综合预算制度，即全部收入和支出都反映在预算中。</w:t>
      </w:r>
    </w:p>
    <w:p w:rsidR="00082160" w:rsidRDefault="00B03E01">
      <w:pPr>
        <w:rPr>
          <w:rFonts w:ascii="黑体" w:eastAsia="黑体" w:hAnsi="黑体" w:cs="黑体"/>
          <w:b/>
          <w:bCs/>
          <w:sz w:val="30"/>
          <w:szCs w:val="30"/>
        </w:rPr>
      </w:pPr>
      <w:r>
        <w:rPr>
          <w:rFonts w:ascii="黑体" w:eastAsia="黑体" w:hAnsi="黑体" w:cs="黑体" w:hint="eastAsia"/>
          <w:b/>
          <w:bCs/>
          <w:sz w:val="30"/>
          <w:szCs w:val="30"/>
        </w:rPr>
        <w:t>一、基本职能及主要工作</w:t>
      </w:r>
    </w:p>
    <w:p w:rsidR="00082160" w:rsidRDefault="00B03E01">
      <w:pPr>
        <w:ind w:firstLineChars="200" w:firstLine="600"/>
        <w:rPr>
          <w:sz w:val="30"/>
          <w:szCs w:val="30"/>
        </w:rPr>
      </w:pPr>
      <w:r>
        <w:rPr>
          <w:rFonts w:hint="eastAsia"/>
          <w:sz w:val="30"/>
          <w:szCs w:val="30"/>
        </w:rPr>
        <w:t>双河场乡财政所负责组织和管理全乡财政收入和支出，编制执行年度财政预算，监督乡单位预算执行，编制财政预决算。负责耕地地力补贴、良种补贴、大型农机具补贴等直接面向农民的补贴性资金和上级下达的农田水利建设、新农村建设等支农专项资金、农村公益项目资金的工作</w:t>
      </w:r>
      <w:r>
        <w:rPr>
          <w:rFonts w:hint="eastAsia"/>
          <w:sz w:val="30"/>
          <w:szCs w:val="30"/>
        </w:rPr>
        <w:t>;</w:t>
      </w:r>
      <w:r>
        <w:rPr>
          <w:rFonts w:hint="eastAsia"/>
          <w:sz w:val="30"/>
          <w:szCs w:val="30"/>
        </w:rPr>
        <w:t>负责乡辖农村特困户补助、抚恤优抚资金，农村低保资金等政策规定的社会保障资金以及计划生育家庭奖励扶助金</w:t>
      </w:r>
      <w:r>
        <w:rPr>
          <w:rFonts w:hint="eastAsia"/>
          <w:sz w:val="30"/>
          <w:szCs w:val="30"/>
        </w:rPr>
        <w:t>;</w:t>
      </w:r>
      <w:r>
        <w:rPr>
          <w:rFonts w:hint="eastAsia"/>
          <w:sz w:val="30"/>
          <w:szCs w:val="30"/>
        </w:rPr>
        <w:t>负责新型农村合作医疗资金的监督管理</w:t>
      </w:r>
      <w:r>
        <w:rPr>
          <w:rFonts w:hint="eastAsia"/>
          <w:sz w:val="30"/>
          <w:szCs w:val="30"/>
        </w:rPr>
        <w:t>;</w:t>
      </w:r>
      <w:r>
        <w:rPr>
          <w:rFonts w:hint="eastAsia"/>
          <w:sz w:val="30"/>
          <w:szCs w:val="30"/>
        </w:rPr>
        <w:t>负责乡转移支付资金的核拨及监督管理</w:t>
      </w:r>
      <w:r>
        <w:rPr>
          <w:rFonts w:hint="eastAsia"/>
          <w:sz w:val="30"/>
          <w:szCs w:val="30"/>
        </w:rPr>
        <w:t>;</w:t>
      </w:r>
      <w:r>
        <w:rPr>
          <w:rFonts w:hint="eastAsia"/>
          <w:sz w:val="30"/>
          <w:szCs w:val="30"/>
        </w:rPr>
        <w:t>负责对乡国有资产的购置、登记、处置进行管理</w:t>
      </w:r>
      <w:r>
        <w:rPr>
          <w:rFonts w:hint="eastAsia"/>
          <w:sz w:val="30"/>
          <w:szCs w:val="30"/>
        </w:rPr>
        <w:t>;</w:t>
      </w:r>
      <w:r>
        <w:rPr>
          <w:rFonts w:hint="eastAsia"/>
          <w:sz w:val="30"/>
          <w:szCs w:val="30"/>
        </w:rPr>
        <w:t>负责单位财务监管及财经政策执行；负责乡直部门及村级会计核算工作</w:t>
      </w:r>
      <w:r>
        <w:rPr>
          <w:rFonts w:hint="eastAsia"/>
          <w:sz w:val="30"/>
          <w:szCs w:val="30"/>
        </w:rPr>
        <w:t xml:space="preserve">; </w:t>
      </w:r>
      <w:r>
        <w:rPr>
          <w:rFonts w:hint="eastAsia"/>
          <w:sz w:val="30"/>
          <w:szCs w:val="30"/>
        </w:rPr>
        <w:t>负责监管乡范围内各办公室的财务活动，检查财税政策、法令和财务会计制度执行情况。贯彻党和国家财经方针政策，严格执行财政法规和财经制度，督促会计人员依法履行职责。</w:t>
      </w:r>
    </w:p>
    <w:p w:rsidR="00082160" w:rsidRDefault="005D1581">
      <w:pPr>
        <w:rPr>
          <w:rFonts w:ascii="黑体" w:eastAsia="黑体" w:hAnsi="黑体" w:cs="黑体"/>
          <w:sz w:val="30"/>
          <w:szCs w:val="30"/>
        </w:rPr>
      </w:pPr>
      <w:r>
        <w:rPr>
          <w:rFonts w:ascii="黑体" w:eastAsia="黑体" w:hAnsi="黑体" w:cs="黑体" w:hint="eastAsia"/>
          <w:sz w:val="30"/>
          <w:szCs w:val="30"/>
        </w:rPr>
        <w:t>2022</w:t>
      </w:r>
      <w:r w:rsidR="00B03E01">
        <w:rPr>
          <w:rFonts w:ascii="黑体" w:eastAsia="黑体" w:hAnsi="黑体" w:cs="黑体" w:hint="eastAsia"/>
          <w:sz w:val="30"/>
          <w:szCs w:val="30"/>
        </w:rPr>
        <w:t>年重点工作任务介绍：</w:t>
      </w:r>
    </w:p>
    <w:p w:rsidR="00082160" w:rsidRDefault="00B03E01">
      <w:pPr>
        <w:numPr>
          <w:ilvl w:val="0"/>
          <w:numId w:val="1"/>
        </w:numPr>
        <w:rPr>
          <w:rFonts w:ascii="黑体" w:eastAsia="黑体" w:hAnsi="黑体" w:cs="黑体"/>
          <w:b/>
          <w:bCs/>
          <w:sz w:val="30"/>
          <w:szCs w:val="30"/>
        </w:rPr>
      </w:pPr>
      <w:r>
        <w:rPr>
          <w:rFonts w:ascii="黑体" w:eastAsia="黑体" w:hAnsi="黑体" w:cs="黑体" w:hint="eastAsia"/>
          <w:b/>
          <w:bCs/>
          <w:sz w:val="30"/>
          <w:szCs w:val="30"/>
        </w:rPr>
        <w:t>狠抓疫情防控工作</w:t>
      </w:r>
    </w:p>
    <w:p w:rsidR="00082160" w:rsidRDefault="00B03E01">
      <w:pPr>
        <w:ind w:firstLineChars="200" w:firstLine="600"/>
        <w:rPr>
          <w:sz w:val="30"/>
          <w:szCs w:val="30"/>
        </w:rPr>
      </w:pPr>
      <w:r>
        <w:rPr>
          <w:rFonts w:hint="eastAsia"/>
          <w:sz w:val="30"/>
          <w:szCs w:val="30"/>
        </w:rPr>
        <w:t>一是大力宣传疫情防控知识，通过村广播、村委会、横幅及宣传标语宣传疫情防控政策以及最新的风险区域。二是严格控制外来人员进乡，按规定实施隔离及核酸检测。</w:t>
      </w:r>
    </w:p>
    <w:p w:rsidR="00082160" w:rsidRDefault="00B03E01">
      <w:pPr>
        <w:rPr>
          <w:rFonts w:ascii="黑体" w:eastAsia="黑体" w:hAnsi="黑体" w:cs="黑体"/>
          <w:sz w:val="30"/>
          <w:szCs w:val="30"/>
        </w:rPr>
      </w:pPr>
      <w:r>
        <w:rPr>
          <w:rFonts w:ascii="黑体" w:eastAsia="黑体" w:hAnsi="黑体" w:cs="黑体" w:hint="eastAsia"/>
          <w:sz w:val="30"/>
          <w:szCs w:val="30"/>
        </w:rPr>
        <w:lastRenderedPageBreak/>
        <w:t>二、狠抓经济稳定增长</w:t>
      </w:r>
    </w:p>
    <w:p w:rsidR="00082160" w:rsidRDefault="00B03E01">
      <w:pPr>
        <w:ind w:firstLineChars="200" w:firstLine="600"/>
        <w:rPr>
          <w:sz w:val="30"/>
          <w:szCs w:val="30"/>
        </w:rPr>
      </w:pPr>
      <w:r>
        <w:rPr>
          <w:rFonts w:hint="eastAsia"/>
          <w:sz w:val="30"/>
          <w:szCs w:val="30"/>
        </w:rPr>
        <w:t>一是加速农业产业发展。继续推广种植柠檬规模，巩固发展肉牛、生猪、黑山羊、跑山鸡、肉兔家庭养殖农场、专业合作社及养殖大户，积极发展黄魔芋产业，开展了农作物病虫害预防知识讲座，组织开展柠檬种植技术培训，确保实现农业发展，农民增收。二是扎实抓好项目投资。三是扎实抓好劳务输出。四是促进消费拉动内需。</w:t>
      </w:r>
    </w:p>
    <w:p w:rsidR="00082160" w:rsidRDefault="00B03E01">
      <w:pPr>
        <w:rPr>
          <w:rFonts w:ascii="黑体" w:eastAsia="黑体" w:hAnsi="黑体" w:cs="黑体"/>
          <w:b/>
          <w:bCs/>
          <w:sz w:val="30"/>
          <w:szCs w:val="30"/>
        </w:rPr>
      </w:pPr>
      <w:r>
        <w:rPr>
          <w:rFonts w:ascii="黑体" w:eastAsia="黑体" w:hAnsi="黑体" w:cs="黑体" w:hint="eastAsia"/>
          <w:b/>
          <w:bCs/>
          <w:sz w:val="30"/>
          <w:szCs w:val="30"/>
        </w:rPr>
        <w:t>三、狠抓全面深化改革</w:t>
      </w:r>
    </w:p>
    <w:p w:rsidR="00082160" w:rsidRDefault="00B03E01">
      <w:pPr>
        <w:ind w:firstLineChars="200" w:firstLine="600"/>
        <w:rPr>
          <w:sz w:val="30"/>
          <w:szCs w:val="30"/>
        </w:rPr>
      </w:pPr>
      <w:r>
        <w:rPr>
          <w:rFonts w:hint="eastAsia"/>
          <w:sz w:val="30"/>
          <w:szCs w:val="30"/>
        </w:rPr>
        <w:t>一是构建农业保障体系。积极开展城乡居民社会养老保险工作</w:t>
      </w:r>
      <w:r>
        <w:rPr>
          <w:rFonts w:hint="eastAsia"/>
          <w:sz w:val="30"/>
          <w:szCs w:val="30"/>
        </w:rPr>
        <w:t>,</w:t>
      </w:r>
      <w:r>
        <w:rPr>
          <w:rFonts w:hint="eastAsia"/>
          <w:sz w:val="30"/>
          <w:szCs w:val="30"/>
        </w:rPr>
        <w:t>不断完善医疗救助制度，完善城乡居民最低生活保障制度。二是加快农村产权制度改革。抓好小型水利工程管理体制改革的摸底抽查工作</w:t>
      </w:r>
      <w:r>
        <w:rPr>
          <w:rFonts w:hint="eastAsia"/>
          <w:sz w:val="30"/>
          <w:szCs w:val="30"/>
        </w:rPr>
        <w:t>,</w:t>
      </w:r>
      <w:r>
        <w:rPr>
          <w:rFonts w:hint="eastAsia"/>
          <w:sz w:val="30"/>
          <w:szCs w:val="30"/>
        </w:rPr>
        <w:t>继续做好农村土地确权颁证工作。三是创新农村金融服务。</w:t>
      </w:r>
    </w:p>
    <w:p w:rsidR="00082160" w:rsidRDefault="00B03E01">
      <w:pPr>
        <w:rPr>
          <w:rFonts w:ascii="黑体" w:eastAsia="黑体" w:hAnsi="黑体" w:cs="黑体"/>
          <w:b/>
          <w:bCs/>
          <w:sz w:val="30"/>
          <w:szCs w:val="30"/>
        </w:rPr>
      </w:pPr>
      <w:r>
        <w:rPr>
          <w:rFonts w:ascii="黑体" w:eastAsia="黑体" w:hAnsi="黑体" w:cs="黑体" w:hint="eastAsia"/>
          <w:b/>
          <w:bCs/>
          <w:sz w:val="30"/>
          <w:szCs w:val="30"/>
        </w:rPr>
        <w:t>四、狠抓环境保护工作</w:t>
      </w:r>
    </w:p>
    <w:p w:rsidR="00082160" w:rsidRDefault="00B03E01">
      <w:pPr>
        <w:ind w:firstLineChars="200" w:firstLine="600"/>
        <w:rPr>
          <w:sz w:val="30"/>
          <w:szCs w:val="30"/>
        </w:rPr>
      </w:pPr>
      <w:r>
        <w:rPr>
          <w:rFonts w:hint="eastAsia"/>
          <w:sz w:val="30"/>
          <w:szCs w:val="30"/>
        </w:rPr>
        <w:t>一是扎实做好秸秆禁烧工作。二是做好问题整治工作，对潘家河、油坊河和观音河河道漂浮物及水葫芦治理工作，保持了河道清洁卫生；抓好海慧寺村、瓦灰寺村实施农村居民生活垃圾治理项目规划和选址；新建卫生公用厕所，改善了环境面貌；对场镇下水道、陈年生活垃圾、小广告标语等开展集中整治，改善了场镇居民生活环境。</w:t>
      </w:r>
    </w:p>
    <w:p w:rsidR="00082160" w:rsidRDefault="00B03E01">
      <w:pPr>
        <w:numPr>
          <w:ilvl w:val="0"/>
          <w:numId w:val="2"/>
        </w:numPr>
        <w:rPr>
          <w:rFonts w:ascii="黑体" w:eastAsia="黑体" w:hAnsi="黑体" w:cs="黑体"/>
          <w:b/>
          <w:bCs/>
          <w:sz w:val="30"/>
          <w:szCs w:val="30"/>
        </w:rPr>
      </w:pPr>
      <w:r>
        <w:rPr>
          <w:rFonts w:ascii="黑体" w:eastAsia="黑体" w:hAnsi="黑体" w:cs="黑体" w:hint="eastAsia"/>
          <w:b/>
          <w:bCs/>
          <w:sz w:val="30"/>
          <w:szCs w:val="30"/>
        </w:rPr>
        <w:t>狠抓防汛减灾工作</w:t>
      </w:r>
    </w:p>
    <w:p w:rsidR="00082160" w:rsidRDefault="00B03E01">
      <w:pPr>
        <w:ind w:firstLineChars="200" w:firstLine="600"/>
        <w:rPr>
          <w:sz w:val="30"/>
          <w:szCs w:val="30"/>
        </w:rPr>
      </w:pPr>
      <w:r>
        <w:rPr>
          <w:rFonts w:hint="eastAsia"/>
          <w:sz w:val="30"/>
          <w:szCs w:val="30"/>
        </w:rPr>
        <w:t>扎实推进河长制工作，做好灾害隐患排查和汛期防灾工作。</w:t>
      </w:r>
    </w:p>
    <w:p w:rsidR="00082160" w:rsidRDefault="00B03E01">
      <w:pPr>
        <w:rPr>
          <w:rFonts w:ascii="黑体" w:eastAsia="黑体" w:hAnsi="黑体" w:cs="黑体"/>
          <w:b/>
          <w:bCs/>
          <w:sz w:val="30"/>
          <w:szCs w:val="30"/>
        </w:rPr>
      </w:pPr>
      <w:r>
        <w:rPr>
          <w:rFonts w:ascii="黑体" w:eastAsia="黑体" w:hAnsi="黑体" w:cs="黑体" w:hint="eastAsia"/>
          <w:b/>
          <w:bCs/>
          <w:sz w:val="30"/>
          <w:szCs w:val="30"/>
        </w:rPr>
        <w:lastRenderedPageBreak/>
        <w:t>六、狠抓安全生产及信访维稳工作</w:t>
      </w:r>
    </w:p>
    <w:p w:rsidR="00082160" w:rsidRDefault="00B03E01">
      <w:pPr>
        <w:rPr>
          <w:b/>
          <w:bCs/>
          <w:sz w:val="30"/>
          <w:szCs w:val="30"/>
        </w:rPr>
      </w:pPr>
      <w:r>
        <w:rPr>
          <w:rFonts w:hint="eastAsia"/>
          <w:b/>
          <w:bCs/>
          <w:sz w:val="30"/>
          <w:szCs w:val="30"/>
        </w:rPr>
        <w:t>二、部门概况</w:t>
      </w:r>
    </w:p>
    <w:p w:rsidR="00082160" w:rsidRDefault="00B03E01">
      <w:pPr>
        <w:rPr>
          <w:sz w:val="30"/>
          <w:szCs w:val="30"/>
        </w:rPr>
      </w:pPr>
      <w:r>
        <w:rPr>
          <w:rFonts w:hint="eastAsia"/>
          <w:sz w:val="30"/>
          <w:szCs w:val="30"/>
        </w:rPr>
        <w:t>双河场乡人民政府总编制</w:t>
      </w:r>
      <w:r w:rsidR="0096563A">
        <w:rPr>
          <w:rFonts w:hint="eastAsia"/>
          <w:sz w:val="30"/>
          <w:szCs w:val="30"/>
        </w:rPr>
        <w:t>44</w:t>
      </w:r>
      <w:r>
        <w:rPr>
          <w:rFonts w:hint="eastAsia"/>
          <w:sz w:val="30"/>
          <w:szCs w:val="30"/>
        </w:rPr>
        <w:t>名，其中：行政编制</w:t>
      </w:r>
      <w:r w:rsidR="0096563A">
        <w:rPr>
          <w:rFonts w:hint="eastAsia"/>
          <w:sz w:val="30"/>
          <w:szCs w:val="30"/>
        </w:rPr>
        <w:t>27</w:t>
      </w:r>
      <w:r>
        <w:rPr>
          <w:rFonts w:hint="eastAsia"/>
          <w:sz w:val="30"/>
          <w:szCs w:val="30"/>
        </w:rPr>
        <w:t>名，其他事业编制</w:t>
      </w:r>
      <w:r w:rsidR="0096563A">
        <w:rPr>
          <w:rFonts w:hint="eastAsia"/>
          <w:sz w:val="30"/>
          <w:szCs w:val="30"/>
        </w:rPr>
        <w:t>17</w:t>
      </w:r>
      <w:r>
        <w:rPr>
          <w:rFonts w:hint="eastAsia"/>
          <w:sz w:val="30"/>
          <w:szCs w:val="30"/>
        </w:rPr>
        <w:t>名。实有在职人员总数</w:t>
      </w:r>
      <w:r w:rsidR="0096563A">
        <w:rPr>
          <w:rFonts w:hint="eastAsia"/>
          <w:sz w:val="30"/>
          <w:szCs w:val="30"/>
        </w:rPr>
        <w:t>40</w:t>
      </w:r>
      <w:r>
        <w:rPr>
          <w:rFonts w:hint="eastAsia"/>
          <w:sz w:val="30"/>
          <w:szCs w:val="30"/>
        </w:rPr>
        <w:t>人，其中行政人员</w:t>
      </w:r>
      <w:r w:rsidR="0096563A">
        <w:rPr>
          <w:rFonts w:hint="eastAsia"/>
          <w:sz w:val="30"/>
          <w:szCs w:val="30"/>
        </w:rPr>
        <w:t>24</w:t>
      </w:r>
      <w:r>
        <w:rPr>
          <w:rFonts w:hint="eastAsia"/>
          <w:sz w:val="30"/>
          <w:szCs w:val="30"/>
        </w:rPr>
        <w:t>人，含正科</w:t>
      </w:r>
      <w:r w:rsidR="0096563A">
        <w:rPr>
          <w:rFonts w:hint="eastAsia"/>
          <w:sz w:val="30"/>
          <w:szCs w:val="30"/>
        </w:rPr>
        <w:t>3</w:t>
      </w:r>
      <w:r>
        <w:rPr>
          <w:rFonts w:hint="eastAsia"/>
          <w:sz w:val="30"/>
          <w:szCs w:val="30"/>
        </w:rPr>
        <w:t>人，副科</w:t>
      </w:r>
      <w:r w:rsidR="0096563A">
        <w:rPr>
          <w:rFonts w:hint="eastAsia"/>
          <w:sz w:val="30"/>
          <w:szCs w:val="30"/>
        </w:rPr>
        <w:t>9</w:t>
      </w:r>
      <w:r>
        <w:rPr>
          <w:rFonts w:hint="eastAsia"/>
          <w:sz w:val="30"/>
          <w:szCs w:val="30"/>
        </w:rPr>
        <w:t>人，科员</w:t>
      </w:r>
      <w:r>
        <w:rPr>
          <w:rFonts w:hint="eastAsia"/>
          <w:sz w:val="30"/>
          <w:szCs w:val="30"/>
        </w:rPr>
        <w:t>12</w:t>
      </w:r>
      <w:r>
        <w:rPr>
          <w:rFonts w:hint="eastAsia"/>
          <w:sz w:val="30"/>
          <w:szCs w:val="30"/>
        </w:rPr>
        <w:t>人；其他事业人员</w:t>
      </w:r>
      <w:r w:rsidR="0096563A">
        <w:rPr>
          <w:rFonts w:hint="eastAsia"/>
          <w:sz w:val="30"/>
          <w:szCs w:val="30"/>
        </w:rPr>
        <w:t>16</w:t>
      </w:r>
      <w:r>
        <w:rPr>
          <w:rFonts w:hint="eastAsia"/>
          <w:sz w:val="30"/>
          <w:szCs w:val="30"/>
        </w:rPr>
        <w:t>人，高级</w:t>
      </w:r>
      <w:r>
        <w:rPr>
          <w:rFonts w:hint="eastAsia"/>
          <w:sz w:val="30"/>
          <w:szCs w:val="30"/>
        </w:rPr>
        <w:t>1</w:t>
      </w:r>
      <w:r>
        <w:rPr>
          <w:rFonts w:hint="eastAsia"/>
          <w:sz w:val="30"/>
          <w:szCs w:val="30"/>
        </w:rPr>
        <w:t>人，中级</w:t>
      </w:r>
      <w:r>
        <w:rPr>
          <w:rFonts w:hint="eastAsia"/>
          <w:sz w:val="30"/>
          <w:szCs w:val="30"/>
        </w:rPr>
        <w:t>2</w:t>
      </w:r>
      <w:r>
        <w:rPr>
          <w:rFonts w:hint="eastAsia"/>
          <w:sz w:val="30"/>
          <w:szCs w:val="30"/>
        </w:rPr>
        <w:t>人，助理及员级</w:t>
      </w:r>
      <w:r w:rsidR="0096563A">
        <w:rPr>
          <w:rFonts w:hint="eastAsia"/>
          <w:sz w:val="30"/>
          <w:szCs w:val="30"/>
        </w:rPr>
        <w:t>13</w:t>
      </w:r>
      <w:r>
        <w:rPr>
          <w:rFonts w:hint="eastAsia"/>
          <w:sz w:val="30"/>
          <w:szCs w:val="30"/>
        </w:rPr>
        <w:t>人；退休人员</w:t>
      </w:r>
      <w:r>
        <w:rPr>
          <w:rFonts w:hint="eastAsia"/>
          <w:sz w:val="30"/>
          <w:szCs w:val="30"/>
        </w:rPr>
        <w:t>21</w:t>
      </w:r>
      <w:r>
        <w:rPr>
          <w:rFonts w:hint="eastAsia"/>
          <w:sz w:val="30"/>
          <w:szCs w:val="30"/>
        </w:rPr>
        <w:t>人，其中行政退休</w:t>
      </w:r>
      <w:r>
        <w:rPr>
          <w:rFonts w:hint="eastAsia"/>
          <w:sz w:val="30"/>
          <w:szCs w:val="30"/>
        </w:rPr>
        <w:t>16</w:t>
      </w:r>
      <w:r>
        <w:rPr>
          <w:rFonts w:hint="eastAsia"/>
          <w:sz w:val="30"/>
          <w:szCs w:val="30"/>
        </w:rPr>
        <w:t>人，正科级</w:t>
      </w:r>
      <w:r>
        <w:rPr>
          <w:rFonts w:hint="eastAsia"/>
          <w:sz w:val="30"/>
          <w:szCs w:val="30"/>
        </w:rPr>
        <w:t>4</w:t>
      </w:r>
      <w:r>
        <w:rPr>
          <w:rFonts w:hint="eastAsia"/>
          <w:sz w:val="30"/>
          <w:szCs w:val="30"/>
        </w:rPr>
        <w:t>人，副科级</w:t>
      </w:r>
      <w:r>
        <w:rPr>
          <w:rFonts w:hint="eastAsia"/>
          <w:sz w:val="30"/>
          <w:szCs w:val="30"/>
        </w:rPr>
        <w:t>5</w:t>
      </w:r>
      <w:r>
        <w:rPr>
          <w:rFonts w:hint="eastAsia"/>
          <w:sz w:val="30"/>
          <w:szCs w:val="30"/>
        </w:rPr>
        <w:t>人，科员及办事员</w:t>
      </w:r>
      <w:r>
        <w:rPr>
          <w:rFonts w:hint="eastAsia"/>
          <w:sz w:val="30"/>
          <w:szCs w:val="30"/>
        </w:rPr>
        <w:t>7</w:t>
      </w:r>
      <w:r>
        <w:rPr>
          <w:rFonts w:hint="eastAsia"/>
          <w:sz w:val="30"/>
          <w:szCs w:val="30"/>
        </w:rPr>
        <w:t>人；事业退休</w:t>
      </w:r>
      <w:r>
        <w:rPr>
          <w:rFonts w:hint="eastAsia"/>
          <w:sz w:val="30"/>
          <w:szCs w:val="30"/>
        </w:rPr>
        <w:t>5</w:t>
      </w:r>
      <w:r>
        <w:rPr>
          <w:rFonts w:hint="eastAsia"/>
          <w:sz w:val="30"/>
          <w:szCs w:val="30"/>
        </w:rPr>
        <w:t>人，高级工</w:t>
      </w:r>
      <w:r>
        <w:rPr>
          <w:rFonts w:hint="eastAsia"/>
          <w:sz w:val="30"/>
          <w:szCs w:val="30"/>
        </w:rPr>
        <w:t>1</w:t>
      </w:r>
      <w:r>
        <w:rPr>
          <w:rFonts w:hint="eastAsia"/>
          <w:sz w:val="30"/>
          <w:szCs w:val="30"/>
        </w:rPr>
        <w:t>人，中级工及以下</w:t>
      </w:r>
      <w:r>
        <w:rPr>
          <w:rFonts w:hint="eastAsia"/>
          <w:sz w:val="30"/>
          <w:szCs w:val="30"/>
        </w:rPr>
        <w:t>4</w:t>
      </w:r>
      <w:r>
        <w:rPr>
          <w:rFonts w:hint="eastAsia"/>
          <w:sz w:val="30"/>
          <w:szCs w:val="30"/>
        </w:rPr>
        <w:t>人。享受遗属补助人数为</w:t>
      </w:r>
      <w:r>
        <w:rPr>
          <w:rFonts w:hint="eastAsia"/>
          <w:sz w:val="30"/>
          <w:szCs w:val="30"/>
        </w:rPr>
        <w:t>13</w:t>
      </w:r>
      <w:r>
        <w:rPr>
          <w:rFonts w:hint="eastAsia"/>
          <w:sz w:val="30"/>
          <w:szCs w:val="30"/>
        </w:rPr>
        <w:t>人。辖</w:t>
      </w:r>
      <w:r w:rsidR="005D1581">
        <w:rPr>
          <w:rFonts w:hint="eastAsia"/>
          <w:sz w:val="30"/>
          <w:szCs w:val="30"/>
        </w:rPr>
        <w:t>2</w:t>
      </w:r>
      <w:r w:rsidR="005D1581">
        <w:rPr>
          <w:rFonts w:hint="eastAsia"/>
          <w:sz w:val="30"/>
          <w:szCs w:val="30"/>
        </w:rPr>
        <w:t>个社区，</w:t>
      </w:r>
      <w:r w:rsidR="005D1581">
        <w:rPr>
          <w:rFonts w:hint="eastAsia"/>
          <w:sz w:val="30"/>
          <w:szCs w:val="30"/>
        </w:rPr>
        <w:t>6</w:t>
      </w:r>
      <w:r w:rsidR="005D1581">
        <w:rPr>
          <w:rFonts w:hint="eastAsia"/>
          <w:sz w:val="30"/>
          <w:szCs w:val="30"/>
        </w:rPr>
        <w:t>个村</w:t>
      </w:r>
      <w:r>
        <w:rPr>
          <w:rFonts w:hint="eastAsia"/>
          <w:sz w:val="30"/>
          <w:szCs w:val="30"/>
        </w:rPr>
        <w:t>。</w:t>
      </w:r>
    </w:p>
    <w:p w:rsidR="00082160" w:rsidRDefault="00B03E01">
      <w:pPr>
        <w:rPr>
          <w:b/>
          <w:bCs/>
          <w:sz w:val="30"/>
          <w:szCs w:val="30"/>
        </w:rPr>
      </w:pPr>
      <w:r>
        <w:rPr>
          <w:rFonts w:hint="eastAsia"/>
          <w:b/>
          <w:bCs/>
          <w:sz w:val="30"/>
          <w:szCs w:val="30"/>
        </w:rPr>
        <w:t>三、收支预算总体情况</w:t>
      </w:r>
    </w:p>
    <w:p w:rsidR="00A16559" w:rsidRDefault="00B03E01" w:rsidP="00A16559">
      <w:pPr>
        <w:ind w:firstLineChars="200" w:firstLine="600"/>
        <w:rPr>
          <w:rFonts w:hint="eastAsia"/>
          <w:sz w:val="30"/>
          <w:szCs w:val="30"/>
        </w:rPr>
      </w:pPr>
      <w:r>
        <w:rPr>
          <w:rFonts w:hint="eastAsia"/>
          <w:sz w:val="30"/>
          <w:szCs w:val="30"/>
        </w:rPr>
        <w:t>双河场乡</w:t>
      </w:r>
      <w:r w:rsidR="005D1581">
        <w:rPr>
          <w:rFonts w:hint="eastAsia"/>
          <w:sz w:val="30"/>
          <w:szCs w:val="30"/>
        </w:rPr>
        <w:t>2022</w:t>
      </w:r>
      <w:r>
        <w:rPr>
          <w:rFonts w:hint="eastAsia"/>
          <w:sz w:val="30"/>
          <w:szCs w:val="30"/>
        </w:rPr>
        <w:t>年部门预算收支总数</w:t>
      </w:r>
      <w:r w:rsidR="00A16559">
        <w:rPr>
          <w:rFonts w:hint="eastAsia"/>
          <w:sz w:val="30"/>
          <w:szCs w:val="30"/>
        </w:rPr>
        <w:t>818.38</w:t>
      </w:r>
      <w:r>
        <w:rPr>
          <w:rFonts w:hint="eastAsia"/>
          <w:sz w:val="30"/>
          <w:szCs w:val="30"/>
        </w:rPr>
        <w:t>万元，较</w:t>
      </w:r>
      <w:r w:rsidR="005D1581">
        <w:rPr>
          <w:rFonts w:hint="eastAsia"/>
          <w:sz w:val="30"/>
          <w:szCs w:val="30"/>
        </w:rPr>
        <w:t>2021</w:t>
      </w:r>
      <w:r>
        <w:rPr>
          <w:rFonts w:hint="eastAsia"/>
          <w:sz w:val="30"/>
          <w:szCs w:val="30"/>
        </w:rPr>
        <w:t>年部门预算收入总数</w:t>
      </w:r>
      <w:r w:rsidR="00A16559">
        <w:rPr>
          <w:rFonts w:hint="eastAsia"/>
          <w:sz w:val="30"/>
          <w:szCs w:val="30"/>
        </w:rPr>
        <w:t>1100.03</w:t>
      </w:r>
      <w:r>
        <w:rPr>
          <w:rFonts w:hint="eastAsia"/>
          <w:sz w:val="30"/>
          <w:szCs w:val="30"/>
        </w:rPr>
        <w:t>万元，</w:t>
      </w:r>
      <w:r w:rsidR="00A16559">
        <w:rPr>
          <w:rFonts w:hint="eastAsia"/>
          <w:sz w:val="30"/>
          <w:szCs w:val="30"/>
        </w:rPr>
        <w:t>减少</w:t>
      </w:r>
      <w:r w:rsidR="00A16559">
        <w:rPr>
          <w:rFonts w:hint="eastAsia"/>
          <w:sz w:val="30"/>
          <w:szCs w:val="30"/>
        </w:rPr>
        <w:t>25.6</w:t>
      </w:r>
      <w:r>
        <w:rPr>
          <w:rFonts w:hint="eastAsia"/>
          <w:sz w:val="30"/>
          <w:szCs w:val="30"/>
        </w:rPr>
        <w:t>%</w:t>
      </w:r>
      <w:r>
        <w:rPr>
          <w:rFonts w:hint="eastAsia"/>
          <w:sz w:val="30"/>
          <w:szCs w:val="30"/>
        </w:rPr>
        <w:t>；</w:t>
      </w:r>
      <w:r w:rsidR="005D1581">
        <w:rPr>
          <w:rFonts w:hint="eastAsia"/>
          <w:sz w:val="30"/>
          <w:szCs w:val="30"/>
        </w:rPr>
        <w:t>2022</w:t>
      </w:r>
      <w:r>
        <w:rPr>
          <w:rFonts w:hint="eastAsia"/>
          <w:sz w:val="30"/>
          <w:szCs w:val="30"/>
        </w:rPr>
        <w:t>年部门预算支出总数</w:t>
      </w:r>
      <w:r w:rsidR="00A16559">
        <w:rPr>
          <w:rFonts w:hint="eastAsia"/>
          <w:sz w:val="30"/>
          <w:szCs w:val="30"/>
        </w:rPr>
        <w:t>818.38</w:t>
      </w:r>
      <w:r w:rsidR="00A16559">
        <w:rPr>
          <w:rFonts w:hint="eastAsia"/>
          <w:sz w:val="30"/>
          <w:szCs w:val="30"/>
        </w:rPr>
        <w:t>万元，较</w:t>
      </w:r>
      <w:r w:rsidR="00A16559">
        <w:rPr>
          <w:rFonts w:hint="eastAsia"/>
          <w:sz w:val="30"/>
          <w:szCs w:val="30"/>
        </w:rPr>
        <w:t>2021</w:t>
      </w:r>
      <w:r w:rsidR="00A16559">
        <w:rPr>
          <w:rFonts w:hint="eastAsia"/>
          <w:sz w:val="30"/>
          <w:szCs w:val="30"/>
        </w:rPr>
        <w:t>年部门预算支出总数</w:t>
      </w:r>
      <w:r w:rsidR="00A16559">
        <w:rPr>
          <w:rFonts w:hint="eastAsia"/>
          <w:sz w:val="30"/>
          <w:szCs w:val="30"/>
        </w:rPr>
        <w:t>1100.03</w:t>
      </w:r>
      <w:r w:rsidR="00A16559">
        <w:rPr>
          <w:rFonts w:hint="eastAsia"/>
          <w:sz w:val="30"/>
          <w:szCs w:val="30"/>
        </w:rPr>
        <w:t>万元，减少</w:t>
      </w:r>
      <w:r w:rsidR="00A16559">
        <w:rPr>
          <w:rFonts w:hint="eastAsia"/>
          <w:sz w:val="30"/>
          <w:szCs w:val="30"/>
        </w:rPr>
        <w:t>25.6%</w:t>
      </w:r>
      <w:r w:rsidR="00A16559">
        <w:rPr>
          <w:rFonts w:hint="eastAsia"/>
          <w:sz w:val="30"/>
          <w:szCs w:val="30"/>
        </w:rPr>
        <w:t>。</w:t>
      </w:r>
    </w:p>
    <w:p w:rsidR="00082160" w:rsidRDefault="00B03E01" w:rsidP="00A16559">
      <w:pPr>
        <w:ind w:firstLineChars="200" w:firstLine="602"/>
        <w:rPr>
          <w:b/>
          <w:bCs/>
          <w:sz w:val="30"/>
          <w:szCs w:val="30"/>
        </w:rPr>
      </w:pPr>
      <w:r>
        <w:rPr>
          <w:rFonts w:hint="eastAsia"/>
          <w:b/>
          <w:bCs/>
          <w:sz w:val="30"/>
          <w:szCs w:val="30"/>
        </w:rPr>
        <w:t>四、支出预算安排情况</w:t>
      </w:r>
    </w:p>
    <w:p w:rsidR="00082160" w:rsidRDefault="00B03E01">
      <w:pPr>
        <w:ind w:firstLineChars="200" w:firstLine="600"/>
        <w:rPr>
          <w:sz w:val="30"/>
          <w:szCs w:val="30"/>
        </w:rPr>
      </w:pPr>
      <w:r>
        <w:rPr>
          <w:rFonts w:hint="eastAsia"/>
          <w:sz w:val="30"/>
          <w:szCs w:val="30"/>
        </w:rPr>
        <w:t>双河场乡预算安排支出主要用于保障该部门机构正常运转、完成日常工作任务以及承担双河场乡事业发展相关工作。</w:t>
      </w:r>
      <w:r>
        <w:rPr>
          <w:rFonts w:hint="eastAsia"/>
          <w:sz w:val="30"/>
          <w:szCs w:val="30"/>
        </w:rPr>
        <w:t xml:space="preserve">  </w:t>
      </w:r>
    </w:p>
    <w:p w:rsidR="00082160" w:rsidRDefault="00B03E01">
      <w:pPr>
        <w:ind w:firstLineChars="200" w:firstLine="600"/>
        <w:rPr>
          <w:sz w:val="30"/>
          <w:szCs w:val="30"/>
        </w:rPr>
      </w:pPr>
      <w:r>
        <w:rPr>
          <w:rFonts w:hint="eastAsia"/>
          <w:sz w:val="30"/>
          <w:szCs w:val="30"/>
        </w:rPr>
        <w:t>基本支出，是用于保障双河场乡机关、下属事业单位等机构正常运转的日常支出，包括基本工资、津贴补贴等人员经费以及办公费、印刷费、水电费、办公设备购置等日常公用经费。</w:t>
      </w:r>
    </w:p>
    <w:p w:rsidR="00082160" w:rsidRDefault="00B03E01">
      <w:pPr>
        <w:ind w:firstLineChars="200" w:firstLine="600"/>
        <w:rPr>
          <w:sz w:val="30"/>
          <w:szCs w:val="30"/>
        </w:rPr>
      </w:pPr>
      <w:r>
        <w:rPr>
          <w:rFonts w:hint="eastAsia"/>
          <w:sz w:val="30"/>
          <w:szCs w:val="30"/>
        </w:rPr>
        <w:t>项目支出，是用于保障双河场乡机关、下属事业单位等机构为完成特定的行政工作任务或事业发展目标，用于专项业务工作</w:t>
      </w:r>
      <w:r>
        <w:rPr>
          <w:rFonts w:hint="eastAsia"/>
          <w:sz w:val="30"/>
          <w:szCs w:val="30"/>
        </w:rPr>
        <w:lastRenderedPageBreak/>
        <w:t>的经费支出。</w:t>
      </w:r>
    </w:p>
    <w:p w:rsidR="00082160" w:rsidRDefault="00082160">
      <w:pPr>
        <w:rPr>
          <w:sz w:val="30"/>
          <w:szCs w:val="30"/>
        </w:rPr>
      </w:pPr>
    </w:p>
    <w:p w:rsidR="00082160" w:rsidRDefault="00B03E01">
      <w:pPr>
        <w:rPr>
          <w:sz w:val="30"/>
          <w:szCs w:val="30"/>
        </w:rPr>
      </w:pPr>
      <w:r>
        <w:rPr>
          <w:rFonts w:hint="eastAsia"/>
          <w:sz w:val="30"/>
          <w:szCs w:val="30"/>
        </w:rPr>
        <w:t>按支出功能分类主要用于以下方面</w:t>
      </w:r>
      <w:r>
        <w:rPr>
          <w:rFonts w:hint="eastAsia"/>
          <w:sz w:val="30"/>
          <w:szCs w:val="30"/>
        </w:rPr>
        <w:t>:</w:t>
      </w:r>
    </w:p>
    <w:p w:rsidR="00082160" w:rsidRDefault="00B03E01">
      <w:pPr>
        <w:ind w:firstLineChars="200" w:firstLine="600"/>
        <w:rPr>
          <w:sz w:val="30"/>
          <w:szCs w:val="30"/>
        </w:rPr>
      </w:pPr>
      <w:r>
        <w:rPr>
          <w:rFonts w:hint="eastAsia"/>
          <w:sz w:val="30"/>
          <w:szCs w:val="30"/>
        </w:rPr>
        <w:t>（一）一般公共服务，主要用于机关及下属事业单位人员工资、日常运转以及为完成特定行政工作任务和事业发展目标而安排的年度项目支出，共计</w:t>
      </w:r>
      <w:r w:rsidR="00A16559">
        <w:rPr>
          <w:rFonts w:hint="eastAsia"/>
          <w:sz w:val="30"/>
          <w:szCs w:val="30"/>
        </w:rPr>
        <w:t>246.05</w:t>
      </w:r>
      <w:r>
        <w:rPr>
          <w:rFonts w:hint="eastAsia"/>
          <w:sz w:val="30"/>
          <w:szCs w:val="30"/>
        </w:rPr>
        <w:t>万元，主要包括：</w:t>
      </w:r>
    </w:p>
    <w:p w:rsidR="00082160" w:rsidRDefault="00B03E01">
      <w:pPr>
        <w:ind w:firstLineChars="200" w:firstLine="600"/>
        <w:rPr>
          <w:sz w:val="30"/>
          <w:szCs w:val="30"/>
        </w:rPr>
      </w:pPr>
      <w:r>
        <w:rPr>
          <w:rFonts w:hint="eastAsia"/>
          <w:sz w:val="30"/>
          <w:szCs w:val="30"/>
        </w:rPr>
        <w:t>1.</w:t>
      </w:r>
      <w:r>
        <w:rPr>
          <w:rFonts w:hint="eastAsia"/>
          <w:sz w:val="30"/>
          <w:szCs w:val="30"/>
        </w:rPr>
        <w:t>政府办公运行公务费、公会福利费、人员工资补贴、遗属补助、治安巡逻员补助及保险、退休人员经费等</w:t>
      </w:r>
      <w:r w:rsidR="00A16559">
        <w:rPr>
          <w:rFonts w:hint="eastAsia"/>
          <w:sz w:val="30"/>
          <w:szCs w:val="30"/>
        </w:rPr>
        <w:t>236.05</w:t>
      </w:r>
      <w:r>
        <w:rPr>
          <w:rFonts w:hint="eastAsia"/>
          <w:sz w:val="30"/>
          <w:szCs w:val="30"/>
        </w:rPr>
        <w:t>万元</w:t>
      </w:r>
    </w:p>
    <w:p w:rsidR="00082160" w:rsidRDefault="00B03E01">
      <w:pPr>
        <w:ind w:firstLineChars="200" w:firstLine="600"/>
        <w:rPr>
          <w:sz w:val="30"/>
          <w:szCs w:val="30"/>
        </w:rPr>
      </w:pPr>
      <w:r>
        <w:rPr>
          <w:rFonts w:hint="eastAsia"/>
          <w:sz w:val="30"/>
          <w:szCs w:val="30"/>
        </w:rPr>
        <w:t>2.</w:t>
      </w:r>
      <w:r>
        <w:rPr>
          <w:rFonts w:hint="eastAsia"/>
          <w:sz w:val="30"/>
          <w:szCs w:val="30"/>
        </w:rPr>
        <w:t>纪委办案经费</w:t>
      </w:r>
      <w:r>
        <w:rPr>
          <w:rFonts w:hint="eastAsia"/>
          <w:sz w:val="30"/>
          <w:szCs w:val="30"/>
        </w:rPr>
        <w:t>1</w:t>
      </w:r>
      <w:r>
        <w:rPr>
          <w:rFonts w:hint="eastAsia"/>
          <w:sz w:val="30"/>
          <w:szCs w:val="30"/>
        </w:rPr>
        <w:t>万元</w:t>
      </w:r>
    </w:p>
    <w:p w:rsidR="00082160" w:rsidRDefault="00B03E01">
      <w:pPr>
        <w:ind w:firstLineChars="200" w:firstLine="600"/>
        <w:rPr>
          <w:sz w:val="30"/>
          <w:szCs w:val="30"/>
        </w:rPr>
      </w:pPr>
      <w:r>
        <w:rPr>
          <w:rFonts w:hint="eastAsia"/>
          <w:sz w:val="30"/>
          <w:szCs w:val="30"/>
        </w:rPr>
        <w:t>3.</w:t>
      </w:r>
      <w:r>
        <w:rPr>
          <w:rFonts w:hint="eastAsia"/>
          <w:sz w:val="30"/>
          <w:szCs w:val="30"/>
        </w:rPr>
        <w:t>人大事务</w:t>
      </w:r>
      <w:r>
        <w:rPr>
          <w:rFonts w:hint="eastAsia"/>
          <w:sz w:val="30"/>
          <w:szCs w:val="30"/>
        </w:rPr>
        <w:t>1</w:t>
      </w:r>
      <w:r>
        <w:rPr>
          <w:rFonts w:hint="eastAsia"/>
          <w:sz w:val="30"/>
          <w:szCs w:val="30"/>
        </w:rPr>
        <w:t>万元</w:t>
      </w:r>
    </w:p>
    <w:p w:rsidR="00082160" w:rsidRDefault="00B03E01">
      <w:pPr>
        <w:ind w:firstLineChars="200" w:firstLine="600"/>
        <w:rPr>
          <w:sz w:val="30"/>
          <w:szCs w:val="30"/>
        </w:rPr>
      </w:pPr>
      <w:r>
        <w:rPr>
          <w:rFonts w:hint="eastAsia"/>
          <w:sz w:val="30"/>
          <w:szCs w:val="30"/>
        </w:rPr>
        <w:t>4.</w:t>
      </w:r>
      <w:r>
        <w:rPr>
          <w:rFonts w:hint="eastAsia"/>
          <w:sz w:val="30"/>
          <w:szCs w:val="30"/>
        </w:rPr>
        <w:t>团委运行经费</w:t>
      </w:r>
      <w:r>
        <w:rPr>
          <w:rFonts w:hint="eastAsia"/>
          <w:sz w:val="30"/>
          <w:szCs w:val="30"/>
        </w:rPr>
        <w:t>4</w:t>
      </w:r>
      <w:r>
        <w:rPr>
          <w:rFonts w:hint="eastAsia"/>
          <w:sz w:val="30"/>
          <w:szCs w:val="30"/>
        </w:rPr>
        <w:t>万元</w:t>
      </w:r>
    </w:p>
    <w:p w:rsidR="00082160" w:rsidRDefault="00B03E01">
      <w:pPr>
        <w:ind w:firstLineChars="200" w:firstLine="600"/>
        <w:rPr>
          <w:sz w:val="30"/>
          <w:szCs w:val="30"/>
        </w:rPr>
      </w:pPr>
      <w:r>
        <w:rPr>
          <w:rFonts w:hint="eastAsia"/>
          <w:sz w:val="30"/>
          <w:szCs w:val="30"/>
        </w:rPr>
        <w:t>5</w:t>
      </w:r>
      <w:r>
        <w:rPr>
          <w:rFonts w:hint="eastAsia"/>
          <w:sz w:val="30"/>
          <w:szCs w:val="30"/>
        </w:rPr>
        <w:t>、国防安全支出</w:t>
      </w:r>
      <w:r>
        <w:rPr>
          <w:rFonts w:hint="eastAsia"/>
          <w:sz w:val="30"/>
          <w:szCs w:val="30"/>
        </w:rPr>
        <w:t>3</w:t>
      </w:r>
      <w:r>
        <w:rPr>
          <w:rFonts w:hint="eastAsia"/>
          <w:sz w:val="30"/>
          <w:szCs w:val="30"/>
        </w:rPr>
        <w:t>万；</w:t>
      </w:r>
    </w:p>
    <w:p w:rsidR="00082160" w:rsidRDefault="00B03E01">
      <w:pPr>
        <w:ind w:firstLineChars="200" w:firstLine="600"/>
        <w:rPr>
          <w:sz w:val="30"/>
          <w:szCs w:val="30"/>
        </w:rPr>
      </w:pPr>
      <w:r>
        <w:rPr>
          <w:rFonts w:hint="eastAsia"/>
          <w:sz w:val="30"/>
          <w:szCs w:val="30"/>
        </w:rPr>
        <w:t>6</w:t>
      </w:r>
      <w:r>
        <w:rPr>
          <w:rFonts w:hint="eastAsia"/>
          <w:sz w:val="30"/>
          <w:szCs w:val="30"/>
        </w:rPr>
        <w:t>、公共安全生产支出</w:t>
      </w:r>
      <w:r>
        <w:rPr>
          <w:rFonts w:hint="eastAsia"/>
          <w:sz w:val="30"/>
          <w:szCs w:val="30"/>
        </w:rPr>
        <w:t>1</w:t>
      </w:r>
      <w:r>
        <w:rPr>
          <w:rFonts w:hint="eastAsia"/>
          <w:sz w:val="30"/>
          <w:szCs w:val="30"/>
        </w:rPr>
        <w:t>万；</w:t>
      </w:r>
    </w:p>
    <w:p w:rsidR="00082160" w:rsidRDefault="00B03E01">
      <w:pPr>
        <w:ind w:firstLineChars="200" w:firstLine="600"/>
        <w:rPr>
          <w:sz w:val="30"/>
          <w:szCs w:val="30"/>
        </w:rPr>
      </w:pPr>
      <w:r>
        <w:rPr>
          <w:rFonts w:hint="eastAsia"/>
          <w:sz w:val="30"/>
          <w:szCs w:val="30"/>
        </w:rPr>
        <w:t>（二）文化体育与传媒支出</w:t>
      </w:r>
      <w:r w:rsidR="00A16559">
        <w:rPr>
          <w:rFonts w:hint="eastAsia"/>
          <w:sz w:val="30"/>
          <w:szCs w:val="30"/>
        </w:rPr>
        <w:t>36.45</w:t>
      </w:r>
      <w:r>
        <w:rPr>
          <w:rFonts w:hint="eastAsia"/>
          <w:sz w:val="30"/>
          <w:szCs w:val="30"/>
        </w:rPr>
        <w:t>万元，主要保障人员工资；</w:t>
      </w:r>
    </w:p>
    <w:p w:rsidR="00082160" w:rsidRDefault="00B03E01">
      <w:pPr>
        <w:ind w:firstLineChars="200" w:firstLine="600"/>
        <w:rPr>
          <w:sz w:val="30"/>
          <w:szCs w:val="30"/>
        </w:rPr>
      </w:pPr>
      <w:r>
        <w:rPr>
          <w:rFonts w:hint="eastAsia"/>
          <w:sz w:val="30"/>
          <w:szCs w:val="30"/>
        </w:rPr>
        <w:t>（三）社会保障和就业支出</w:t>
      </w:r>
      <w:r w:rsidR="00A16559">
        <w:rPr>
          <w:rFonts w:hint="eastAsia"/>
          <w:sz w:val="30"/>
          <w:szCs w:val="30"/>
        </w:rPr>
        <w:t>57.18</w:t>
      </w:r>
      <w:r>
        <w:rPr>
          <w:rFonts w:hint="eastAsia"/>
          <w:sz w:val="30"/>
          <w:szCs w:val="30"/>
        </w:rPr>
        <w:t>元，主要包括：</w:t>
      </w:r>
    </w:p>
    <w:p w:rsidR="00082160" w:rsidRDefault="00B03E01">
      <w:pPr>
        <w:ind w:firstLineChars="200" w:firstLine="600"/>
        <w:rPr>
          <w:sz w:val="30"/>
          <w:szCs w:val="30"/>
        </w:rPr>
      </w:pPr>
      <w:r>
        <w:rPr>
          <w:rFonts w:hint="eastAsia"/>
          <w:sz w:val="30"/>
          <w:szCs w:val="30"/>
        </w:rPr>
        <w:t>1.</w:t>
      </w:r>
      <w:r>
        <w:rPr>
          <w:rFonts w:hint="eastAsia"/>
          <w:sz w:val="30"/>
          <w:szCs w:val="30"/>
        </w:rPr>
        <w:t>保障人员工资、保险等</w:t>
      </w:r>
      <w:r w:rsidR="00A16559">
        <w:rPr>
          <w:rFonts w:hint="eastAsia"/>
          <w:sz w:val="30"/>
          <w:szCs w:val="30"/>
        </w:rPr>
        <w:t>19.74</w:t>
      </w:r>
      <w:r>
        <w:rPr>
          <w:rFonts w:hint="eastAsia"/>
          <w:sz w:val="30"/>
          <w:szCs w:val="30"/>
        </w:rPr>
        <w:t>万元</w:t>
      </w:r>
    </w:p>
    <w:p w:rsidR="00082160" w:rsidRDefault="00B03E01">
      <w:pPr>
        <w:ind w:firstLineChars="200" w:firstLine="600"/>
        <w:rPr>
          <w:sz w:val="30"/>
          <w:szCs w:val="30"/>
        </w:rPr>
      </w:pPr>
      <w:r>
        <w:rPr>
          <w:rFonts w:hint="eastAsia"/>
          <w:sz w:val="30"/>
          <w:szCs w:val="30"/>
        </w:rPr>
        <w:t>2.</w:t>
      </w:r>
      <w:r>
        <w:rPr>
          <w:rFonts w:hint="eastAsia"/>
          <w:sz w:val="30"/>
          <w:szCs w:val="30"/>
        </w:rPr>
        <w:t>机关事业单位社会保障保险缴费支出</w:t>
      </w:r>
      <w:r w:rsidR="00A16559">
        <w:rPr>
          <w:rFonts w:hint="eastAsia"/>
          <w:sz w:val="30"/>
          <w:szCs w:val="30"/>
        </w:rPr>
        <w:t>37.44</w:t>
      </w:r>
      <w:r>
        <w:rPr>
          <w:rFonts w:hint="eastAsia"/>
          <w:sz w:val="30"/>
          <w:szCs w:val="30"/>
        </w:rPr>
        <w:t>万元</w:t>
      </w:r>
    </w:p>
    <w:p w:rsidR="00082160" w:rsidRDefault="00B03E01">
      <w:pPr>
        <w:ind w:firstLineChars="200" w:firstLine="600"/>
        <w:rPr>
          <w:sz w:val="30"/>
          <w:szCs w:val="30"/>
        </w:rPr>
      </w:pPr>
      <w:r>
        <w:rPr>
          <w:rFonts w:hint="eastAsia"/>
          <w:sz w:val="30"/>
          <w:szCs w:val="30"/>
        </w:rPr>
        <w:t>（四）医疗卫生与计划生育支出</w:t>
      </w:r>
      <w:r w:rsidR="00A16559">
        <w:rPr>
          <w:rFonts w:hint="eastAsia"/>
          <w:sz w:val="30"/>
          <w:szCs w:val="30"/>
        </w:rPr>
        <w:t>31.62</w:t>
      </w:r>
      <w:r>
        <w:rPr>
          <w:rFonts w:hint="eastAsia"/>
          <w:sz w:val="30"/>
          <w:szCs w:val="30"/>
        </w:rPr>
        <w:t xml:space="preserve"> </w:t>
      </w:r>
      <w:r>
        <w:rPr>
          <w:rFonts w:hint="eastAsia"/>
          <w:sz w:val="30"/>
          <w:szCs w:val="30"/>
        </w:rPr>
        <w:t>万元，主要用于保障人员工资</w:t>
      </w:r>
      <w:r w:rsidR="00A16559">
        <w:rPr>
          <w:rFonts w:hint="eastAsia"/>
          <w:sz w:val="30"/>
          <w:szCs w:val="30"/>
        </w:rPr>
        <w:t>5.4</w:t>
      </w:r>
      <w:r>
        <w:rPr>
          <w:rFonts w:hint="eastAsia"/>
          <w:sz w:val="30"/>
          <w:szCs w:val="30"/>
        </w:rPr>
        <w:t>万元，医疗保险支出</w:t>
      </w:r>
      <w:r w:rsidR="00A16559">
        <w:rPr>
          <w:rFonts w:hint="eastAsia"/>
          <w:sz w:val="30"/>
          <w:szCs w:val="30"/>
        </w:rPr>
        <w:t>26.25</w:t>
      </w:r>
      <w:r>
        <w:rPr>
          <w:rFonts w:hint="eastAsia"/>
          <w:sz w:val="30"/>
          <w:szCs w:val="30"/>
        </w:rPr>
        <w:t>万元，计生转移支付</w:t>
      </w:r>
      <w:r>
        <w:rPr>
          <w:rFonts w:hint="eastAsia"/>
          <w:sz w:val="30"/>
          <w:szCs w:val="30"/>
        </w:rPr>
        <w:t>4.4</w:t>
      </w:r>
      <w:r>
        <w:rPr>
          <w:rFonts w:hint="eastAsia"/>
          <w:sz w:val="30"/>
          <w:szCs w:val="30"/>
        </w:rPr>
        <w:t>万元。</w:t>
      </w:r>
    </w:p>
    <w:p w:rsidR="00082160" w:rsidRDefault="00B03E01">
      <w:pPr>
        <w:ind w:firstLineChars="200" w:firstLine="600"/>
        <w:rPr>
          <w:sz w:val="30"/>
          <w:szCs w:val="30"/>
        </w:rPr>
      </w:pPr>
      <w:r>
        <w:rPr>
          <w:rFonts w:hint="eastAsia"/>
          <w:sz w:val="30"/>
          <w:szCs w:val="30"/>
        </w:rPr>
        <w:t>（五）农林水支出</w:t>
      </w:r>
      <w:r w:rsidR="00A16559">
        <w:rPr>
          <w:rFonts w:hint="eastAsia"/>
          <w:sz w:val="30"/>
          <w:szCs w:val="30"/>
        </w:rPr>
        <w:t>411.17</w:t>
      </w:r>
      <w:r>
        <w:rPr>
          <w:rFonts w:hint="eastAsia"/>
          <w:sz w:val="30"/>
          <w:szCs w:val="30"/>
        </w:rPr>
        <w:t>万元，主要用于农服中心工作人员工资</w:t>
      </w:r>
      <w:r w:rsidR="00A16559">
        <w:rPr>
          <w:rFonts w:hint="eastAsia"/>
          <w:sz w:val="30"/>
          <w:szCs w:val="30"/>
        </w:rPr>
        <w:t>60.26</w:t>
      </w:r>
      <w:r>
        <w:rPr>
          <w:rFonts w:hint="eastAsia"/>
          <w:sz w:val="30"/>
          <w:szCs w:val="30"/>
        </w:rPr>
        <w:t>万元，对村民委员会和村党支部的补助</w:t>
      </w:r>
      <w:r w:rsidR="00A16559">
        <w:rPr>
          <w:rFonts w:hint="eastAsia"/>
          <w:sz w:val="30"/>
          <w:szCs w:val="30"/>
        </w:rPr>
        <w:t>350.91</w:t>
      </w:r>
      <w:r>
        <w:rPr>
          <w:rFonts w:hint="eastAsia"/>
          <w:sz w:val="30"/>
          <w:szCs w:val="30"/>
        </w:rPr>
        <w:t>万元。</w:t>
      </w:r>
    </w:p>
    <w:p w:rsidR="00082160" w:rsidRDefault="00B03E01">
      <w:pPr>
        <w:ind w:firstLineChars="200" w:firstLine="600"/>
        <w:rPr>
          <w:sz w:val="30"/>
          <w:szCs w:val="30"/>
        </w:rPr>
      </w:pPr>
      <w:r>
        <w:rPr>
          <w:rFonts w:hint="eastAsia"/>
          <w:sz w:val="30"/>
          <w:szCs w:val="30"/>
        </w:rPr>
        <w:lastRenderedPageBreak/>
        <w:t>（七）其他应急管理支出</w:t>
      </w:r>
      <w:r>
        <w:rPr>
          <w:rFonts w:hint="eastAsia"/>
          <w:sz w:val="30"/>
          <w:szCs w:val="30"/>
        </w:rPr>
        <w:t>1</w:t>
      </w:r>
      <w:r>
        <w:rPr>
          <w:rFonts w:hint="eastAsia"/>
          <w:sz w:val="30"/>
          <w:szCs w:val="30"/>
        </w:rPr>
        <w:t>万元。</w:t>
      </w:r>
    </w:p>
    <w:p w:rsidR="00082160" w:rsidRDefault="00B03E01">
      <w:pPr>
        <w:ind w:firstLineChars="200" w:firstLine="600"/>
        <w:rPr>
          <w:sz w:val="30"/>
          <w:szCs w:val="30"/>
        </w:rPr>
      </w:pPr>
      <w:r>
        <w:rPr>
          <w:rFonts w:hint="eastAsia"/>
          <w:sz w:val="30"/>
          <w:szCs w:val="30"/>
        </w:rPr>
        <w:t>（八）住房保障支出</w:t>
      </w:r>
      <w:r w:rsidR="009E6EE0">
        <w:rPr>
          <w:rFonts w:hint="eastAsia"/>
          <w:sz w:val="30"/>
          <w:szCs w:val="30"/>
        </w:rPr>
        <w:t>28.9</w:t>
      </w:r>
      <w:r>
        <w:rPr>
          <w:rFonts w:hint="eastAsia"/>
          <w:sz w:val="30"/>
          <w:szCs w:val="30"/>
        </w:rPr>
        <w:t>万元。</w:t>
      </w:r>
    </w:p>
    <w:p w:rsidR="00082160" w:rsidRDefault="00082160">
      <w:pPr>
        <w:ind w:firstLineChars="200" w:firstLine="600"/>
        <w:rPr>
          <w:sz w:val="30"/>
          <w:szCs w:val="30"/>
        </w:rPr>
      </w:pP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五、专有名词解释</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1.财政拨款收入：指省级财政当年拨付的资金。</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2.事业收入：指事业单位开展专业业务活动及辅助活动所取得的收入。</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3.经营收入：指事业单位在专业业务活动及其辅助活动之外开展非独立核算经营活动取得的收入。</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4.其他收入：指除上述“财政拨款收入”、“事业收入”、“经营收入”等以外的收入。</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5.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6.年初结转和结余：指以前年度尚未完成、结转到本年按有关规定继续使用的资金。</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7.一般公共服务支出：指政府、财政、党委人员的基本工资、津贴补贴、奖金其他社会保障缴费，办公费、印刷费、水电费、邮电费、差旅费、维修费、租赁费、会议费、培训费、公务接待费、劳务费、工会经费、福利费、公务用车运行维护费、其他交通费用和其他商品服务支出，政府机关遗属补助、独生子女费、财政所信息网络软件购</w:t>
      </w:r>
      <w:r>
        <w:rPr>
          <w:rFonts w:ascii="仿宋_GB2312" w:eastAsia="仿宋_GB2312" w:hint="eastAsia"/>
          <w:sz w:val="28"/>
          <w:szCs w:val="28"/>
        </w:rPr>
        <w:lastRenderedPageBreak/>
        <w:t>置更新费用等支出。</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8.文化体育与传媒支出：指社会事务管理中心人员的基本工资、津贴补贴、绩效工资，办公费、印刷费、水电费、邮电费、差旅费、维修费、培训费、公务接待费和文化站的免费开放等支出。</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9.社会保障和就业支出：（1）民政管理事务支出：是指凉水乡民政与社会事务办公室人员的基本工资、津贴补贴、奖金其他社会保障缴费，办公费、印刷费、水电费、邮电费、差旅费、维修费、会议费、培训费、公务接待费、劳务费、其他交通费用和其他商品服务支出；（2）财政对城乡居民基本养老保险、机关事业单位基本养老保险缴费支出.（3）对民政优抚对象死亡、伤残、回乡复员、退伍军人、义务兵优待退役士兵安置的生活补助支出；（4）对儿童和老年、敬老院的福利和残疾事业支出；（5）对自然灾害、城市和农林最低生活、农林临时困难户、五保户等的生活补助支出。</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10医疗卫生与计划生育支出：（1）医疗卫生与计划生育行政运行，是指计划生育办公室人员的基本工资、津贴补贴、奖金其他社会保障缴费，办公费、印刷费、水电费、邮电费、差旅费、维修费、会议费、培训费、公务接待费、劳务费、其他交通费用和其他商品服务支出；（2）医疗保障支出，是指行政事业单位医疗保险费、公务员、优抚对象、新型农村合作医疗城乡医疗补助；（3）计划生育事务支出：是指乡卫生与计划生育办公室和计划生育奖扶对象的生活补助等支出。</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11、节能环保支出。退耕还林现金支出是指退耕还林补助农户的现金支出。</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12、农林水支出：(1)农业a.事业运行支出：是指农业服务中心</w:t>
      </w:r>
      <w:r>
        <w:rPr>
          <w:rFonts w:ascii="仿宋_GB2312" w:eastAsia="仿宋_GB2312" w:hint="eastAsia"/>
          <w:sz w:val="28"/>
          <w:szCs w:val="28"/>
        </w:rPr>
        <w:lastRenderedPageBreak/>
        <w:t>人员的基本工资、津贴补贴、绩效工资，办公费、印刷费、邮电费、差旅费、维修费、培训费、公务接待费、其他交通费用和其他商品服务支出；b.农业生产支持补贴是指对农村生产资料的补贴c.对高校毕业生到基层任职补助支出：是指对大学生村官的生活补助和社会保障支出（2）林业森林生态效益补偿支出是指对森林病虫害虫的防治费用支出；（3）扶贫其他扶贫支出：是指对扶贫村的产业扶持周转金补助；（4）农村综合改革：a.对村级一事一议的补助：是指对村公益事业基础设施进行补助 b.对村民委员会和村党支部的补助：是指到村党支部和退职的村三职干部的补助；c.对村集体经济组织的补助：是指对村社干部的生活补助和村公用经费的补助和其他农林水支出：</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13.交通运输支出中的公路改建支出：是指对农村公路建设改造资金补助；</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14、住房保障支出：a.农村危房改造：是指对农村的D级和C级危房进行改造的农户进行补助；b.住房改革支出中的住房公积金支出：是指对行政事业在职干部的住房补助资金；</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15、债务付息支出中的地方政府其他一般债务付息支出：是指地方政府在金融机构贷款所产生的贷款利息支出；</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16.结余分配：指事业单位按规定提取的职工福利基金、事业基金和缴纳的所得税，以及建设单位按规定应交回的基本建设竣工项目结余资金。</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17.年末结转和结余：指本年度或以前年度预算安排、因客观条件发生变化无法按原计划实施，需延迟到以后年度按有关规定继续使用的资金。</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18.基本支出：指为保障机构正常运转、完成日常工作任务而发生的人员支出和公用支出。</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19.项目支出：指在基本支出之外为完成特定行政任务和事业发展目标所发生的支出。</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20.经营支出：指事业单位在专业业务活动及其辅助活动之外开展非独立核算经营活动发生的支出。</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21.“三公”经费：纳入省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082160" w:rsidRDefault="00B03E01">
      <w:pPr>
        <w:spacing w:line="580" w:lineRule="exact"/>
        <w:ind w:firstLineChars="200" w:firstLine="560"/>
        <w:rPr>
          <w:rFonts w:ascii="仿宋_GB2312" w:eastAsia="仿宋_GB2312"/>
          <w:sz w:val="28"/>
          <w:szCs w:val="28"/>
        </w:rPr>
      </w:pPr>
      <w:r>
        <w:rPr>
          <w:rFonts w:ascii="仿宋_GB2312" w:eastAsia="仿宋_GB2312" w:hint="eastAsia"/>
          <w:sz w:val="28"/>
          <w:szCs w:val="28"/>
        </w:rPr>
        <w:t>22.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082160" w:rsidRDefault="00082160">
      <w:pPr>
        <w:ind w:firstLineChars="200" w:firstLine="600"/>
        <w:rPr>
          <w:sz w:val="30"/>
          <w:szCs w:val="30"/>
        </w:rPr>
      </w:pPr>
    </w:p>
    <w:sectPr w:rsidR="00082160" w:rsidSect="0008216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63A" w:rsidRDefault="0096563A" w:rsidP="0096563A">
      <w:r>
        <w:separator/>
      </w:r>
    </w:p>
  </w:endnote>
  <w:endnote w:type="continuationSeparator" w:id="1">
    <w:p w:rsidR="0096563A" w:rsidRDefault="0096563A" w:rsidP="009656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63A" w:rsidRDefault="0096563A" w:rsidP="0096563A">
      <w:r>
        <w:separator/>
      </w:r>
    </w:p>
  </w:footnote>
  <w:footnote w:type="continuationSeparator" w:id="1">
    <w:p w:rsidR="0096563A" w:rsidRDefault="0096563A" w:rsidP="009656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F58B2"/>
    <w:multiLevelType w:val="singleLevel"/>
    <w:tmpl w:val="29EF58B2"/>
    <w:lvl w:ilvl="0">
      <w:start w:val="5"/>
      <w:numFmt w:val="chineseCounting"/>
      <w:suff w:val="nothing"/>
      <w:lvlText w:val="%1、"/>
      <w:lvlJc w:val="left"/>
      <w:rPr>
        <w:rFonts w:hint="eastAsia"/>
      </w:rPr>
    </w:lvl>
  </w:abstractNum>
  <w:abstractNum w:abstractNumId="1">
    <w:nsid w:val="72B39F43"/>
    <w:multiLevelType w:val="singleLevel"/>
    <w:tmpl w:val="72B39F43"/>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82160"/>
    <w:rsid w:val="00172A27"/>
    <w:rsid w:val="002B7C25"/>
    <w:rsid w:val="005D1581"/>
    <w:rsid w:val="007273CD"/>
    <w:rsid w:val="0096563A"/>
    <w:rsid w:val="009E6EE0"/>
    <w:rsid w:val="009F6FF8"/>
    <w:rsid w:val="00A16559"/>
    <w:rsid w:val="00B03E01"/>
    <w:rsid w:val="14067DF6"/>
    <w:rsid w:val="15757667"/>
    <w:rsid w:val="1B0762B3"/>
    <w:rsid w:val="21DF24A2"/>
    <w:rsid w:val="255148E7"/>
    <w:rsid w:val="2628029B"/>
    <w:rsid w:val="2AF836C0"/>
    <w:rsid w:val="2FBD7EC2"/>
    <w:rsid w:val="30432DA6"/>
    <w:rsid w:val="319B511A"/>
    <w:rsid w:val="34C83BAB"/>
    <w:rsid w:val="367A70BC"/>
    <w:rsid w:val="3C5D3E70"/>
    <w:rsid w:val="3E034AAB"/>
    <w:rsid w:val="4728372B"/>
    <w:rsid w:val="4A2E71A3"/>
    <w:rsid w:val="5505706A"/>
    <w:rsid w:val="562B394E"/>
    <w:rsid w:val="574D6860"/>
    <w:rsid w:val="58026EC5"/>
    <w:rsid w:val="63BC0A85"/>
    <w:rsid w:val="663E3AA8"/>
    <w:rsid w:val="68CF7BE8"/>
    <w:rsid w:val="6B217E49"/>
    <w:rsid w:val="73A73A91"/>
    <w:rsid w:val="7D2252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2160"/>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082160"/>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样式1"/>
    <w:basedOn w:val="1"/>
    <w:next w:val="a"/>
    <w:qFormat/>
    <w:rsid w:val="00082160"/>
    <w:pPr>
      <w:spacing w:line="590" w:lineRule="exact"/>
      <w:ind w:firstLineChars="200" w:firstLine="1044"/>
    </w:pPr>
    <w:rPr>
      <w:rFonts w:ascii="Times New Roman" w:eastAsia="方正小标宋简体" w:hAnsi="Times New Roman"/>
    </w:rPr>
  </w:style>
  <w:style w:type="paragraph" w:styleId="a3">
    <w:name w:val="header"/>
    <w:basedOn w:val="a"/>
    <w:link w:val="Char"/>
    <w:rsid w:val="00965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6563A"/>
    <w:rPr>
      <w:rFonts w:asciiTheme="minorHAnsi" w:eastAsiaTheme="minorEastAsia" w:hAnsiTheme="minorHAnsi" w:cstheme="minorBidi"/>
      <w:kern w:val="2"/>
      <w:sz w:val="18"/>
      <w:szCs w:val="18"/>
    </w:rPr>
  </w:style>
  <w:style w:type="paragraph" w:styleId="a4">
    <w:name w:val="footer"/>
    <w:basedOn w:val="a"/>
    <w:link w:val="Char0"/>
    <w:rsid w:val="0096563A"/>
    <w:pPr>
      <w:tabs>
        <w:tab w:val="center" w:pos="4153"/>
        <w:tab w:val="right" w:pos="8306"/>
      </w:tabs>
      <w:snapToGrid w:val="0"/>
      <w:jc w:val="left"/>
    </w:pPr>
    <w:rPr>
      <w:sz w:val="18"/>
      <w:szCs w:val="18"/>
    </w:rPr>
  </w:style>
  <w:style w:type="character" w:customStyle="1" w:styleId="Char0">
    <w:name w:val="页脚 Char"/>
    <w:basedOn w:val="a0"/>
    <w:link w:val="a4"/>
    <w:rsid w:val="0096563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3998</Words>
  <Characters>227</Characters>
  <Application>Microsoft Office Word</Application>
  <DocSecurity>0</DocSecurity>
  <Lines>1</Lines>
  <Paragraphs>8</Paragraphs>
  <ScaleCrop>false</ScaleCrop>
  <Company>Kingsoft</Company>
  <LinksUpToDate>false</LinksUpToDate>
  <CharactersWithSpaces>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cp:lastPrinted>2020-06-09T02:06:00Z</cp:lastPrinted>
  <dcterms:created xsi:type="dcterms:W3CDTF">2022-03-25T02:30:00Z</dcterms:created>
  <dcterms:modified xsi:type="dcterms:W3CDTF">2022-03-25T02:30:00Z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